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F781C" w14:textId="77777777" w:rsidR="00571B51" w:rsidRPr="00047496" w:rsidRDefault="00571B51" w:rsidP="00726A51">
      <w:pPr>
        <w:jc w:val="right"/>
        <w:rPr>
          <w:b/>
          <w:bCs/>
          <w:color w:val="000000"/>
          <w:lang w:eastAsia="ar-SA"/>
        </w:rPr>
      </w:pPr>
      <w:r w:rsidRPr="00047496">
        <w:rPr>
          <w:b/>
          <w:bCs/>
          <w:color w:val="000000"/>
          <w:lang w:eastAsia="ar-SA"/>
        </w:rPr>
        <w:t>APSTIPRINU</w:t>
      </w:r>
    </w:p>
    <w:p w14:paraId="2C3FB373" w14:textId="3AAAF1F0" w:rsidR="00571B51" w:rsidRPr="00047496" w:rsidRDefault="00824DC3" w:rsidP="00726A51">
      <w:pPr>
        <w:jc w:val="right"/>
        <w:rPr>
          <w:color w:val="000000"/>
        </w:rPr>
      </w:pPr>
      <w:r w:rsidRPr="00047496">
        <w:rPr>
          <w:color w:val="000000"/>
        </w:rPr>
        <w:t xml:space="preserve">Liepājas pilsētas </w:t>
      </w:r>
      <w:r w:rsidR="001651D0">
        <w:rPr>
          <w:color w:val="000000"/>
        </w:rPr>
        <w:t>P</w:t>
      </w:r>
      <w:r w:rsidRPr="00047496">
        <w:rPr>
          <w:color w:val="000000"/>
        </w:rPr>
        <w:t>ašvaldības policijas</w:t>
      </w:r>
    </w:p>
    <w:p w14:paraId="22D3FE1F" w14:textId="77777777" w:rsidR="00571B51" w:rsidRPr="00047496" w:rsidRDefault="00F35D3C" w:rsidP="00955F7F">
      <w:pPr>
        <w:jc w:val="right"/>
        <w:rPr>
          <w:color w:val="000000"/>
        </w:rPr>
      </w:pPr>
      <w:r w:rsidRPr="00047496">
        <w:rPr>
          <w:color w:val="000000"/>
        </w:rPr>
        <w:t>priekšnieks U.Novickis</w:t>
      </w:r>
    </w:p>
    <w:p w14:paraId="656F516D" w14:textId="041FB079" w:rsidR="00571B51" w:rsidRPr="00047496" w:rsidRDefault="00B94A90" w:rsidP="00B94A90">
      <w:pPr>
        <w:rPr>
          <w:color w:val="000000"/>
        </w:rPr>
      </w:pPr>
      <w:r w:rsidRPr="00047496">
        <w:rPr>
          <w:color w:val="000000"/>
        </w:rPr>
        <w:t xml:space="preserve">                                                                                                                                                  </w:t>
      </w:r>
    </w:p>
    <w:p w14:paraId="7A93B828" w14:textId="77032D4B" w:rsidR="00516818" w:rsidRPr="00047496" w:rsidRDefault="00C029B1" w:rsidP="00985103">
      <w:pPr>
        <w:pStyle w:val="Virsraksts1"/>
        <w:jc w:val="right"/>
        <w:rPr>
          <w:color w:val="000000"/>
          <w:sz w:val="24"/>
          <w:szCs w:val="24"/>
        </w:rPr>
      </w:pPr>
      <w:r w:rsidRPr="00047496">
        <w:rPr>
          <w:color w:val="000000"/>
          <w:sz w:val="24"/>
          <w:szCs w:val="24"/>
        </w:rPr>
        <w:t>Liepāja, 2022</w:t>
      </w:r>
      <w:r w:rsidR="00824DC3" w:rsidRPr="00047496">
        <w:rPr>
          <w:color w:val="000000"/>
          <w:sz w:val="24"/>
          <w:szCs w:val="24"/>
        </w:rPr>
        <w:t xml:space="preserve">. gada </w:t>
      </w:r>
      <w:r w:rsidR="001651D0">
        <w:rPr>
          <w:color w:val="000000"/>
          <w:sz w:val="24"/>
          <w:szCs w:val="24"/>
        </w:rPr>
        <w:t>5</w:t>
      </w:r>
      <w:r w:rsidR="00D12FD8" w:rsidRPr="00047496">
        <w:rPr>
          <w:color w:val="000000"/>
          <w:sz w:val="24"/>
          <w:szCs w:val="24"/>
        </w:rPr>
        <w:t xml:space="preserve">. </w:t>
      </w:r>
      <w:r w:rsidR="003736A2" w:rsidRPr="00047496">
        <w:rPr>
          <w:color w:val="000000"/>
          <w:sz w:val="24"/>
          <w:szCs w:val="24"/>
        </w:rPr>
        <w:t>aprīlī</w:t>
      </w:r>
    </w:p>
    <w:p w14:paraId="100CD683" w14:textId="77777777" w:rsidR="00516818" w:rsidRPr="00047496" w:rsidRDefault="00516818" w:rsidP="00516818">
      <w:pPr>
        <w:pStyle w:val="Virsraksts1"/>
        <w:jc w:val="left"/>
        <w:rPr>
          <w:color w:val="000000"/>
          <w:sz w:val="24"/>
          <w:szCs w:val="24"/>
        </w:rPr>
      </w:pPr>
    </w:p>
    <w:p w14:paraId="578E1C5B" w14:textId="6DD38379" w:rsidR="00571B51" w:rsidRPr="00047496" w:rsidRDefault="00824DC3" w:rsidP="00516818">
      <w:pPr>
        <w:pStyle w:val="Virsraksts1"/>
        <w:rPr>
          <w:color w:val="000000"/>
          <w:sz w:val="24"/>
          <w:szCs w:val="24"/>
        </w:rPr>
      </w:pPr>
      <w:r w:rsidRPr="00047496">
        <w:rPr>
          <w:color w:val="000000"/>
          <w:sz w:val="24"/>
          <w:szCs w:val="24"/>
        </w:rPr>
        <w:t xml:space="preserve">Liepājas pilsētas pašvaldības </w:t>
      </w:r>
      <w:r w:rsidR="00E5276A" w:rsidRPr="00047496">
        <w:rPr>
          <w:color w:val="000000"/>
          <w:sz w:val="24"/>
          <w:szCs w:val="24"/>
        </w:rPr>
        <w:t>iest</w:t>
      </w:r>
      <w:r w:rsidR="001D7E97" w:rsidRPr="00047496">
        <w:rPr>
          <w:color w:val="000000"/>
          <w:sz w:val="24"/>
          <w:szCs w:val="24"/>
        </w:rPr>
        <w:t>ā</w:t>
      </w:r>
      <w:r w:rsidR="00E5276A" w:rsidRPr="00047496">
        <w:rPr>
          <w:color w:val="000000"/>
          <w:sz w:val="24"/>
          <w:szCs w:val="24"/>
        </w:rPr>
        <w:t xml:space="preserve">de “Liepājas pilsētas Pašvaldības </w:t>
      </w:r>
      <w:r w:rsidRPr="00047496">
        <w:rPr>
          <w:color w:val="000000"/>
          <w:sz w:val="24"/>
          <w:szCs w:val="24"/>
        </w:rPr>
        <w:t>policija</w:t>
      </w:r>
      <w:r w:rsidR="00E5276A" w:rsidRPr="00047496">
        <w:rPr>
          <w:color w:val="000000"/>
          <w:sz w:val="24"/>
          <w:szCs w:val="24"/>
        </w:rPr>
        <w:t>”</w:t>
      </w:r>
      <w:r w:rsidR="00516818" w:rsidRPr="00047496">
        <w:rPr>
          <w:color w:val="000000"/>
          <w:sz w:val="24"/>
          <w:szCs w:val="24"/>
        </w:rPr>
        <w:t xml:space="preserve"> </w:t>
      </w:r>
      <w:r w:rsidR="00571B51" w:rsidRPr="00047496">
        <w:rPr>
          <w:color w:val="000000"/>
          <w:sz w:val="24"/>
          <w:szCs w:val="24"/>
        </w:rPr>
        <w:t>u</w:t>
      </w:r>
      <w:r w:rsidR="00516818" w:rsidRPr="00047496">
        <w:rPr>
          <w:color w:val="000000"/>
          <w:sz w:val="24"/>
          <w:szCs w:val="24"/>
        </w:rPr>
        <w:t xml:space="preserve">zaicina </w:t>
      </w:r>
      <w:r w:rsidR="00571B51" w:rsidRPr="00047496">
        <w:rPr>
          <w:color w:val="000000"/>
          <w:sz w:val="24"/>
          <w:szCs w:val="24"/>
        </w:rPr>
        <w:t xml:space="preserve"> piedalīties </w:t>
      </w:r>
      <w:r w:rsidR="00931FC6" w:rsidRPr="00047496">
        <w:rPr>
          <w:color w:val="000000"/>
          <w:sz w:val="24"/>
          <w:szCs w:val="24"/>
        </w:rPr>
        <w:t xml:space="preserve">cenu </w:t>
      </w:r>
      <w:r w:rsidR="00571B51" w:rsidRPr="00047496">
        <w:rPr>
          <w:color w:val="000000"/>
          <w:sz w:val="24"/>
          <w:szCs w:val="24"/>
        </w:rPr>
        <w:t xml:space="preserve">aptaujā </w:t>
      </w:r>
    </w:p>
    <w:p w14:paraId="01E2B4D1" w14:textId="4FF06A80" w:rsidR="00571B51" w:rsidRDefault="003C53BE" w:rsidP="00C60710">
      <w:pPr>
        <w:pStyle w:val="Virsraksts1"/>
        <w:rPr>
          <w:b/>
          <w:bCs/>
          <w:color w:val="000000"/>
          <w:sz w:val="24"/>
          <w:szCs w:val="24"/>
        </w:rPr>
      </w:pPr>
      <w:r w:rsidRPr="00296818">
        <w:rPr>
          <w:b/>
          <w:bCs/>
          <w:color w:val="000000"/>
          <w:sz w:val="24"/>
          <w:szCs w:val="24"/>
        </w:rPr>
        <w:t>“</w:t>
      </w:r>
      <w:r w:rsidR="00354572">
        <w:rPr>
          <w:b/>
          <w:bCs/>
          <w:color w:val="000000"/>
          <w:sz w:val="24"/>
          <w:szCs w:val="24"/>
        </w:rPr>
        <w:t>T</w:t>
      </w:r>
      <w:r w:rsidR="00C4658E" w:rsidRPr="00296818">
        <w:rPr>
          <w:b/>
          <w:bCs/>
          <w:color w:val="000000"/>
          <w:sz w:val="24"/>
          <w:szCs w:val="24"/>
        </w:rPr>
        <w:t xml:space="preserve">ransportlīdzekļu </w:t>
      </w:r>
      <w:r w:rsidR="009E224A" w:rsidRPr="00296818">
        <w:rPr>
          <w:b/>
          <w:bCs/>
          <w:color w:val="000000"/>
          <w:sz w:val="24"/>
          <w:szCs w:val="24"/>
        </w:rPr>
        <w:t>pārvietošana ar speciāli šim nolūkam paredzētu transportlīdzekli</w:t>
      </w:r>
      <w:r w:rsidR="00C4658E" w:rsidRPr="00296818">
        <w:rPr>
          <w:b/>
          <w:bCs/>
          <w:color w:val="000000"/>
          <w:sz w:val="24"/>
          <w:szCs w:val="24"/>
        </w:rPr>
        <w:t xml:space="preserve"> un šo transportlīdzekļu glabāšana </w:t>
      </w:r>
      <w:r w:rsidR="00A41C3F" w:rsidRPr="00296818">
        <w:rPr>
          <w:b/>
          <w:bCs/>
          <w:color w:val="000000"/>
          <w:sz w:val="24"/>
          <w:szCs w:val="24"/>
        </w:rPr>
        <w:t xml:space="preserve">speciālā </w:t>
      </w:r>
      <w:r w:rsidR="00C4658E" w:rsidRPr="00296818">
        <w:rPr>
          <w:b/>
          <w:bCs/>
          <w:color w:val="000000"/>
          <w:sz w:val="24"/>
          <w:szCs w:val="24"/>
        </w:rPr>
        <w:t>autostāvietā</w:t>
      </w:r>
      <w:r w:rsidR="00296818" w:rsidRPr="00296818">
        <w:rPr>
          <w:b/>
          <w:bCs/>
          <w:color w:val="000000"/>
          <w:sz w:val="24"/>
          <w:szCs w:val="24"/>
        </w:rPr>
        <w:t xml:space="preserve"> </w:t>
      </w:r>
      <w:r w:rsidR="00296818" w:rsidRPr="00296818">
        <w:rPr>
          <w:b/>
          <w:sz w:val="24"/>
          <w:szCs w:val="24"/>
        </w:rPr>
        <w:t>vai pārvietošana uz citu – stāvēšanai atļautu vietu</w:t>
      </w:r>
      <w:r w:rsidR="00571B51" w:rsidRPr="00296818">
        <w:rPr>
          <w:b/>
          <w:bCs/>
          <w:color w:val="000000"/>
          <w:sz w:val="24"/>
          <w:szCs w:val="24"/>
        </w:rPr>
        <w:t>”</w:t>
      </w:r>
    </w:p>
    <w:p w14:paraId="64B27A2C" w14:textId="77777777" w:rsidR="00CF7E5C" w:rsidRPr="00CF7E5C" w:rsidRDefault="00CF7E5C" w:rsidP="00CF7E5C"/>
    <w:p w14:paraId="713F5CA9" w14:textId="1EA6A218" w:rsidR="00571B51" w:rsidRPr="00047496" w:rsidRDefault="00571B51" w:rsidP="00674614">
      <w:pPr>
        <w:pStyle w:val="Virsraksts2"/>
        <w:numPr>
          <w:ilvl w:val="0"/>
          <w:numId w:val="36"/>
        </w:numPr>
        <w:jc w:val="both"/>
        <w:rPr>
          <w:bCs/>
          <w:color w:val="000000"/>
          <w:sz w:val="24"/>
          <w:szCs w:val="24"/>
        </w:rPr>
      </w:pPr>
      <w:r w:rsidRPr="00047496">
        <w:rPr>
          <w:bCs/>
          <w:color w:val="000000"/>
          <w:sz w:val="24"/>
          <w:szCs w:val="24"/>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40"/>
      </w:tblGrid>
      <w:tr w:rsidR="00571B51" w:rsidRPr="00047496" w14:paraId="1D6FD850" w14:textId="77777777">
        <w:tc>
          <w:tcPr>
            <w:tcW w:w="2700" w:type="dxa"/>
            <w:vAlign w:val="center"/>
          </w:tcPr>
          <w:p w14:paraId="26D2BC14" w14:textId="77777777" w:rsidR="00571B51" w:rsidRPr="00047496" w:rsidRDefault="00571B51" w:rsidP="00DF60B1">
            <w:pPr>
              <w:jc w:val="center"/>
              <w:rPr>
                <w:bCs/>
                <w:color w:val="000000"/>
              </w:rPr>
            </w:pPr>
            <w:r w:rsidRPr="00047496">
              <w:rPr>
                <w:bCs/>
                <w:color w:val="000000"/>
              </w:rPr>
              <w:t>Pasūtītāja nosaukums</w:t>
            </w:r>
          </w:p>
        </w:tc>
        <w:tc>
          <w:tcPr>
            <w:tcW w:w="6840" w:type="dxa"/>
            <w:vAlign w:val="center"/>
          </w:tcPr>
          <w:p w14:paraId="7D861F68" w14:textId="4CDD30C2" w:rsidR="00571B51" w:rsidRPr="00047496" w:rsidRDefault="00CF7E5C" w:rsidP="00436E1D">
            <w:pPr>
              <w:pStyle w:val="Style2"/>
              <w:rPr>
                <w:color w:val="000000"/>
                <w:sz w:val="24"/>
                <w:szCs w:val="24"/>
              </w:rPr>
            </w:pPr>
            <w:r w:rsidRPr="00047496">
              <w:rPr>
                <w:color w:val="000000"/>
                <w:sz w:val="24"/>
                <w:szCs w:val="24"/>
              </w:rPr>
              <w:t xml:space="preserve">Liepājas pilsētas </w:t>
            </w:r>
            <w:r w:rsidR="001651D0">
              <w:rPr>
                <w:color w:val="000000"/>
                <w:sz w:val="24"/>
                <w:szCs w:val="24"/>
              </w:rPr>
              <w:t>p</w:t>
            </w:r>
            <w:r w:rsidRPr="00047496">
              <w:rPr>
                <w:color w:val="000000"/>
                <w:sz w:val="24"/>
                <w:szCs w:val="24"/>
              </w:rPr>
              <w:t>ašvaldības iestāde “Liepājas pilsētas Pašvaldības policija”</w:t>
            </w:r>
          </w:p>
        </w:tc>
      </w:tr>
      <w:tr w:rsidR="00571B51" w:rsidRPr="00047496" w14:paraId="31735A7B" w14:textId="77777777">
        <w:tc>
          <w:tcPr>
            <w:tcW w:w="2700" w:type="dxa"/>
            <w:vAlign w:val="center"/>
          </w:tcPr>
          <w:p w14:paraId="66CA2E88" w14:textId="77777777" w:rsidR="00571B51" w:rsidRPr="00047496" w:rsidRDefault="00571B51" w:rsidP="001E7C5A">
            <w:pPr>
              <w:pStyle w:val="Saturs1"/>
              <w:rPr>
                <w:b w:val="0"/>
                <w:color w:val="000000"/>
                <w:sz w:val="24"/>
                <w:szCs w:val="24"/>
              </w:rPr>
            </w:pPr>
            <w:r w:rsidRPr="00047496">
              <w:rPr>
                <w:b w:val="0"/>
                <w:color w:val="000000"/>
                <w:sz w:val="24"/>
                <w:szCs w:val="24"/>
              </w:rPr>
              <w:t>Adrese</w:t>
            </w:r>
          </w:p>
        </w:tc>
        <w:tc>
          <w:tcPr>
            <w:tcW w:w="6840" w:type="dxa"/>
            <w:vAlign w:val="center"/>
          </w:tcPr>
          <w:p w14:paraId="7567FD75" w14:textId="2FB2DD19" w:rsidR="00571B51" w:rsidRPr="00047496" w:rsidRDefault="00824DC3" w:rsidP="00DF60B1">
            <w:pPr>
              <w:rPr>
                <w:bCs/>
                <w:color w:val="000000"/>
              </w:rPr>
            </w:pPr>
            <w:r w:rsidRPr="00047496">
              <w:rPr>
                <w:color w:val="000000"/>
              </w:rPr>
              <w:t>Jelgavas iel</w:t>
            </w:r>
            <w:r w:rsidR="00E14055" w:rsidRPr="00047496">
              <w:rPr>
                <w:color w:val="000000"/>
              </w:rPr>
              <w:t>a</w:t>
            </w:r>
            <w:r w:rsidRPr="00047496">
              <w:rPr>
                <w:color w:val="000000"/>
              </w:rPr>
              <w:t xml:space="preserve"> 48, Liepāja, LV-3401</w:t>
            </w:r>
          </w:p>
        </w:tc>
      </w:tr>
      <w:tr w:rsidR="00571B51" w:rsidRPr="00047496" w14:paraId="2250272C" w14:textId="77777777">
        <w:tc>
          <w:tcPr>
            <w:tcW w:w="2700" w:type="dxa"/>
            <w:vAlign w:val="center"/>
          </w:tcPr>
          <w:p w14:paraId="3162E698" w14:textId="77777777" w:rsidR="00571B51" w:rsidRPr="00047496" w:rsidRDefault="00571B51" w:rsidP="001E7C5A">
            <w:pPr>
              <w:pStyle w:val="Saturs1"/>
              <w:rPr>
                <w:b w:val="0"/>
                <w:color w:val="000000"/>
                <w:sz w:val="24"/>
                <w:szCs w:val="24"/>
              </w:rPr>
            </w:pPr>
            <w:r w:rsidRPr="00047496">
              <w:rPr>
                <w:b w:val="0"/>
                <w:color w:val="000000"/>
                <w:sz w:val="24"/>
                <w:szCs w:val="24"/>
              </w:rPr>
              <w:t>Reģ. Nr.</w:t>
            </w:r>
          </w:p>
        </w:tc>
        <w:tc>
          <w:tcPr>
            <w:tcW w:w="6840" w:type="dxa"/>
            <w:vAlign w:val="center"/>
          </w:tcPr>
          <w:p w14:paraId="3A351AC1" w14:textId="77777777" w:rsidR="00571B51" w:rsidRPr="00047496" w:rsidRDefault="00824DC3" w:rsidP="00DF60B1">
            <w:pPr>
              <w:rPr>
                <w:bCs/>
                <w:color w:val="000000"/>
              </w:rPr>
            </w:pPr>
            <w:r w:rsidRPr="00047496">
              <w:rPr>
                <w:rStyle w:val="Izteiksmgs"/>
                <w:b w:val="0"/>
                <w:bCs w:val="0"/>
                <w:color w:val="000000"/>
              </w:rPr>
              <w:t>90000037587</w:t>
            </w:r>
          </w:p>
        </w:tc>
      </w:tr>
      <w:tr w:rsidR="00571B51" w:rsidRPr="00047496" w14:paraId="58CAC605" w14:textId="77777777">
        <w:tc>
          <w:tcPr>
            <w:tcW w:w="2700" w:type="dxa"/>
            <w:vAlign w:val="center"/>
          </w:tcPr>
          <w:p w14:paraId="77FB7A47" w14:textId="77777777" w:rsidR="00571B51" w:rsidRPr="00047496" w:rsidRDefault="00571B51" w:rsidP="001E7C5A">
            <w:pPr>
              <w:pStyle w:val="Saturs1"/>
              <w:rPr>
                <w:b w:val="0"/>
                <w:color w:val="000000"/>
                <w:sz w:val="24"/>
                <w:szCs w:val="24"/>
              </w:rPr>
            </w:pPr>
            <w:r w:rsidRPr="00047496">
              <w:rPr>
                <w:b w:val="0"/>
                <w:color w:val="000000"/>
                <w:sz w:val="24"/>
                <w:szCs w:val="24"/>
              </w:rPr>
              <w:t>Kontaktpersona tehniskajos jautājumos</w:t>
            </w:r>
            <w:r w:rsidR="009929EF" w:rsidRPr="00047496">
              <w:rPr>
                <w:b w:val="0"/>
                <w:color w:val="000000"/>
                <w:sz w:val="24"/>
                <w:szCs w:val="24"/>
              </w:rPr>
              <w:t xml:space="preserve"> un līguma slēgšanas jautājumos</w:t>
            </w:r>
          </w:p>
        </w:tc>
        <w:tc>
          <w:tcPr>
            <w:tcW w:w="6840" w:type="dxa"/>
          </w:tcPr>
          <w:p w14:paraId="6BACEA01" w14:textId="77777777" w:rsidR="00571B51" w:rsidRDefault="001651D0" w:rsidP="00475B25">
            <w:pPr>
              <w:rPr>
                <w:color w:val="000000"/>
              </w:rPr>
            </w:pPr>
            <w:r w:rsidRPr="001651D0">
              <w:rPr>
                <w:color w:val="000000"/>
              </w:rPr>
              <w:t>Liepājas pilsētas Pašvaldības policija</w:t>
            </w:r>
            <w:r>
              <w:rPr>
                <w:color w:val="000000"/>
              </w:rPr>
              <w:t xml:space="preserve">s Transporta kontroles nodaļas priekšnieks </w:t>
            </w:r>
            <w:r w:rsidR="00DA661C">
              <w:rPr>
                <w:color w:val="000000"/>
              </w:rPr>
              <w:t>Mārtiņš Aigars.</w:t>
            </w:r>
          </w:p>
          <w:p w14:paraId="058EF7F3" w14:textId="20E9BDEA" w:rsidR="00DA661C" w:rsidRPr="00047496" w:rsidRDefault="00DA661C" w:rsidP="00475B25">
            <w:pPr>
              <w:rPr>
                <w:color w:val="000000"/>
              </w:rPr>
            </w:pPr>
            <w:r>
              <w:rPr>
                <w:color w:val="000000"/>
              </w:rPr>
              <w:t>Jelgavas iela 48, Liepāja, LV-3401, tel:63401978</w:t>
            </w:r>
          </w:p>
        </w:tc>
      </w:tr>
    </w:tbl>
    <w:p w14:paraId="2D6DC345" w14:textId="4DAC9821" w:rsidR="00674614" w:rsidRPr="00047496" w:rsidRDefault="00354572" w:rsidP="00674614">
      <w:pPr>
        <w:pStyle w:val="Sarakstarindkopa"/>
        <w:numPr>
          <w:ilvl w:val="0"/>
          <w:numId w:val="36"/>
        </w:numPr>
        <w:jc w:val="both"/>
        <w:rPr>
          <w:bCs/>
          <w:color w:val="000000"/>
        </w:rPr>
      </w:pPr>
      <w:r>
        <w:rPr>
          <w:bCs/>
          <w:color w:val="000000"/>
        </w:rPr>
        <w:t>Cenu aptaujas</w:t>
      </w:r>
      <w:r w:rsidR="00824DC3" w:rsidRPr="00047496">
        <w:rPr>
          <w:bCs/>
          <w:color w:val="000000"/>
        </w:rPr>
        <w:t xml:space="preserve"> identifikācijas Nr</w:t>
      </w:r>
      <w:r w:rsidR="003736A2" w:rsidRPr="00047496">
        <w:rPr>
          <w:bCs/>
          <w:color w:val="000000"/>
        </w:rPr>
        <w:t>.</w:t>
      </w:r>
      <w:r w:rsidR="001D7767">
        <w:rPr>
          <w:bCs/>
          <w:color w:val="000000"/>
        </w:rPr>
        <w:t xml:space="preserve"> LPPP 3-2022</w:t>
      </w:r>
    </w:p>
    <w:p w14:paraId="1B5AD0BF" w14:textId="03E6A7C6" w:rsidR="00571B51" w:rsidRPr="00047496" w:rsidRDefault="00354572" w:rsidP="00A41C3F">
      <w:pPr>
        <w:pStyle w:val="Sarakstarindkopa"/>
        <w:numPr>
          <w:ilvl w:val="0"/>
          <w:numId w:val="36"/>
        </w:numPr>
        <w:jc w:val="both"/>
        <w:rPr>
          <w:bCs/>
          <w:color w:val="000000"/>
        </w:rPr>
      </w:pPr>
      <w:r>
        <w:rPr>
          <w:bCs/>
          <w:color w:val="000000"/>
        </w:rPr>
        <w:t>Cenu aptaujas</w:t>
      </w:r>
      <w:r w:rsidR="00571B51" w:rsidRPr="00047496">
        <w:rPr>
          <w:bCs/>
          <w:color w:val="000000"/>
        </w:rPr>
        <w:t xml:space="preserve"> priekšmets</w:t>
      </w:r>
      <w:r w:rsidR="00571B51" w:rsidRPr="00047496">
        <w:rPr>
          <w:color w:val="000000"/>
        </w:rPr>
        <w:t xml:space="preserve"> ir </w:t>
      </w:r>
      <w:r w:rsidRPr="00047496">
        <w:rPr>
          <w:color w:val="000000"/>
        </w:rPr>
        <w:t>Liepājas pilsētas pašvaldības iestāde</w:t>
      </w:r>
      <w:r>
        <w:rPr>
          <w:color w:val="000000"/>
        </w:rPr>
        <w:t>s</w:t>
      </w:r>
      <w:r w:rsidRPr="00047496">
        <w:rPr>
          <w:color w:val="000000"/>
        </w:rPr>
        <w:t xml:space="preserve"> </w:t>
      </w:r>
      <w:r>
        <w:rPr>
          <w:color w:val="000000"/>
        </w:rPr>
        <w:t>“</w:t>
      </w:r>
      <w:r w:rsidR="00A41C3F">
        <w:rPr>
          <w:color w:val="000000"/>
        </w:rPr>
        <w:t>Liepājas pilsētas</w:t>
      </w:r>
      <w:r>
        <w:rPr>
          <w:color w:val="000000"/>
        </w:rPr>
        <w:t xml:space="preserve"> Pašvaldības policija” (turpmāk – Pašvaldības policija)</w:t>
      </w:r>
      <w:r w:rsidR="00A41C3F" w:rsidRPr="00A41C3F">
        <w:t xml:space="preserve"> </w:t>
      </w:r>
      <w:r w:rsidR="00A41C3F">
        <w:t>noteikto</w:t>
      </w:r>
      <w:r w:rsidR="00A41C3F" w:rsidRPr="00A41C3F">
        <w:t xml:space="preserve"> transportlīdzekļu pārvietošana ar speciāli šim nolūkam paredzētu transportlīdzekli un šo </w:t>
      </w:r>
      <w:r w:rsidR="00A41C3F">
        <w:t xml:space="preserve">piespiedu pārvietoto </w:t>
      </w:r>
      <w:r w:rsidR="00A41C3F" w:rsidRPr="00A41C3F">
        <w:t>transportlīdzekļu glabāšana speciālā autostā</w:t>
      </w:r>
      <w:r w:rsidR="00BA7F8A">
        <w:t>v</w:t>
      </w:r>
      <w:r w:rsidR="00A41C3F" w:rsidRPr="00A41C3F">
        <w:t>vietā</w:t>
      </w:r>
      <w:r>
        <w:t xml:space="preserve"> </w:t>
      </w:r>
      <w:r w:rsidR="00296818">
        <w:t xml:space="preserve">vai pārvietošana uz citu – stāvēšanai atļautu vietu </w:t>
      </w:r>
      <w:r w:rsidR="00BA7F8A">
        <w:t>(turpmāk</w:t>
      </w:r>
      <w:r>
        <w:t xml:space="preserve"> viss kopā</w:t>
      </w:r>
      <w:r w:rsidR="00BA7F8A">
        <w:t xml:space="preserve"> - Pak</w:t>
      </w:r>
      <w:r w:rsidR="00C11D8A">
        <w:t>a</w:t>
      </w:r>
      <w:r w:rsidR="00BA7F8A">
        <w:t>lpojums)</w:t>
      </w:r>
    </w:p>
    <w:p w14:paraId="6C641C18" w14:textId="16194003" w:rsidR="00272D5A" w:rsidRPr="00047496" w:rsidRDefault="00065856" w:rsidP="000B40A9">
      <w:pPr>
        <w:pStyle w:val="Sarakstarindkopa"/>
        <w:numPr>
          <w:ilvl w:val="0"/>
          <w:numId w:val="36"/>
        </w:numPr>
        <w:jc w:val="both"/>
      </w:pPr>
      <w:r w:rsidRPr="00047496">
        <w:rPr>
          <w:bCs/>
          <w:color w:val="000000"/>
        </w:rPr>
        <w:t>Plānotā līgumcena</w:t>
      </w:r>
      <w:r w:rsidR="00733BA5" w:rsidRPr="00047496">
        <w:rPr>
          <w:color w:val="000000"/>
        </w:rPr>
        <w:t xml:space="preserve"> </w:t>
      </w:r>
      <w:r w:rsidR="00931FC6" w:rsidRPr="00047496">
        <w:rPr>
          <w:color w:val="000000"/>
        </w:rPr>
        <w:t>ne vairāk</w:t>
      </w:r>
      <w:r w:rsidR="00510BCB" w:rsidRPr="00047496">
        <w:rPr>
          <w:color w:val="000000"/>
        </w:rPr>
        <w:t xml:space="preserve"> </w:t>
      </w:r>
      <w:r w:rsidR="00510BCB" w:rsidRPr="00B37F30">
        <w:rPr>
          <w:color w:val="000000"/>
        </w:rPr>
        <w:t>kā</w:t>
      </w:r>
      <w:r w:rsidR="00824DC3" w:rsidRPr="00B37F30">
        <w:rPr>
          <w:color w:val="000000"/>
        </w:rPr>
        <w:t xml:space="preserve"> 9</w:t>
      </w:r>
      <w:r w:rsidR="00733BA5" w:rsidRPr="00B37F30">
        <w:rPr>
          <w:color w:val="000000"/>
        </w:rPr>
        <w:t>999</w:t>
      </w:r>
      <w:r w:rsidR="00E14055" w:rsidRPr="00B37F30">
        <w:rPr>
          <w:color w:val="000000"/>
        </w:rPr>
        <w:t>,00</w:t>
      </w:r>
      <w:r w:rsidR="00733BA5" w:rsidRPr="00B37F30">
        <w:rPr>
          <w:color w:val="000000"/>
        </w:rPr>
        <w:t xml:space="preserve"> </w:t>
      </w:r>
      <w:r w:rsidR="00E14055" w:rsidRPr="00B37F30">
        <w:rPr>
          <w:color w:val="000000"/>
        </w:rPr>
        <w:t xml:space="preserve">EUR </w:t>
      </w:r>
      <w:r w:rsidR="00516818" w:rsidRPr="00B37F30">
        <w:rPr>
          <w:color w:val="000000"/>
        </w:rPr>
        <w:t xml:space="preserve">(deviņi tūkstoši deviņi simti deviņdesmit deviņi </w:t>
      </w:r>
      <w:r w:rsidR="00E14055" w:rsidRPr="00B37F30">
        <w:rPr>
          <w:color w:val="000000"/>
        </w:rPr>
        <w:t>eiro un 0 centi</w:t>
      </w:r>
      <w:r w:rsidR="00516818" w:rsidRPr="00B37F30">
        <w:rPr>
          <w:color w:val="000000"/>
        </w:rPr>
        <w:t xml:space="preserve">) </w:t>
      </w:r>
      <w:r w:rsidR="00733BA5" w:rsidRPr="00B37F30">
        <w:rPr>
          <w:color w:val="000000"/>
        </w:rPr>
        <w:t>bez PVN</w:t>
      </w:r>
      <w:r w:rsidR="006A1683" w:rsidRPr="00047496">
        <w:rPr>
          <w:color w:val="000000"/>
        </w:rPr>
        <w:t>.</w:t>
      </w:r>
    </w:p>
    <w:p w14:paraId="5AF7508D" w14:textId="587D30B6" w:rsidR="00272D5A" w:rsidRPr="00047496" w:rsidRDefault="003F59AA" w:rsidP="000B40A9">
      <w:pPr>
        <w:pStyle w:val="Sarakstarindkopa"/>
        <w:numPr>
          <w:ilvl w:val="0"/>
          <w:numId w:val="36"/>
        </w:numPr>
        <w:jc w:val="both"/>
      </w:pPr>
      <w:r w:rsidRPr="00047496">
        <w:rPr>
          <w:color w:val="000000"/>
        </w:rPr>
        <w:t xml:space="preserve">Par </w:t>
      </w:r>
      <w:r w:rsidR="00354572">
        <w:rPr>
          <w:color w:val="000000"/>
        </w:rPr>
        <w:t>cenu aptauju</w:t>
      </w:r>
      <w:r w:rsidR="003C53BE" w:rsidRPr="00047496">
        <w:rPr>
          <w:color w:val="000000"/>
        </w:rPr>
        <w:t xml:space="preserve"> </w:t>
      </w:r>
      <w:r w:rsidR="00571B51" w:rsidRPr="00047496">
        <w:rPr>
          <w:color w:val="000000"/>
        </w:rPr>
        <w:t>tiks noslēgts līgums.</w:t>
      </w:r>
    </w:p>
    <w:p w14:paraId="440D8A5F" w14:textId="60A7B9D3" w:rsidR="00272D5A" w:rsidRPr="00047496" w:rsidRDefault="00354572" w:rsidP="000B40A9">
      <w:pPr>
        <w:pStyle w:val="Sarakstarindkopa"/>
        <w:numPr>
          <w:ilvl w:val="0"/>
          <w:numId w:val="36"/>
        </w:numPr>
        <w:jc w:val="both"/>
      </w:pPr>
      <w:r>
        <w:rPr>
          <w:lang w:eastAsia="en-US"/>
        </w:rPr>
        <w:t>Cenu aptaujas</w:t>
      </w:r>
      <w:r w:rsidR="003063EA" w:rsidRPr="00047496">
        <w:rPr>
          <w:lang w:eastAsia="en-US"/>
        </w:rPr>
        <w:t xml:space="preserve"> </w:t>
      </w:r>
      <w:r w:rsidR="00694391" w:rsidRPr="00047496">
        <w:rPr>
          <w:lang w:eastAsia="en-US"/>
        </w:rPr>
        <w:t xml:space="preserve">līgums tiks slēgts </w:t>
      </w:r>
      <w:r w:rsidR="00694391" w:rsidRPr="00B37F30">
        <w:rPr>
          <w:lang w:eastAsia="en-US"/>
        </w:rPr>
        <w:t xml:space="preserve">uz  </w:t>
      </w:r>
      <w:r w:rsidR="00BA7F8A" w:rsidRPr="00B37F30">
        <w:rPr>
          <w:lang w:eastAsia="en-US"/>
        </w:rPr>
        <w:t xml:space="preserve">3 </w:t>
      </w:r>
      <w:r w:rsidR="00694391" w:rsidRPr="00B37F30">
        <w:rPr>
          <w:lang w:eastAsia="en-US"/>
        </w:rPr>
        <w:t>gadiem.</w:t>
      </w:r>
    </w:p>
    <w:p w14:paraId="4A56D437" w14:textId="7A8E66E0" w:rsidR="00571B51" w:rsidRPr="00047496" w:rsidRDefault="00571B51" w:rsidP="000B40A9">
      <w:pPr>
        <w:pStyle w:val="Sarakstarindkopa"/>
        <w:numPr>
          <w:ilvl w:val="0"/>
          <w:numId w:val="36"/>
        </w:numPr>
        <w:jc w:val="both"/>
      </w:pPr>
      <w:r w:rsidRPr="00047496">
        <w:rPr>
          <w:bCs/>
          <w:color w:val="000000"/>
        </w:rPr>
        <w:t>Nosacījumi pretendenta dalībai</w:t>
      </w:r>
      <w:r w:rsidR="00931FC6" w:rsidRPr="00047496">
        <w:rPr>
          <w:bCs/>
          <w:color w:val="000000"/>
        </w:rPr>
        <w:t xml:space="preserve"> cenu </w:t>
      </w:r>
      <w:r w:rsidRPr="00047496">
        <w:rPr>
          <w:bCs/>
          <w:color w:val="000000"/>
        </w:rPr>
        <w:t xml:space="preserve"> aptaujā</w:t>
      </w:r>
      <w:r w:rsidR="00590EF3" w:rsidRPr="00047496">
        <w:rPr>
          <w:bCs/>
          <w:color w:val="000000"/>
        </w:rPr>
        <w:t>:</w:t>
      </w:r>
    </w:p>
    <w:p w14:paraId="60235F87" w14:textId="35F853E2" w:rsidR="00272D5A" w:rsidRDefault="00BA7F8A" w:rsidP="005351DD">
      <w:pPr>
        <w:pStyle w:val="Style1"/>
        <w:numPr>
          <w:ilvl w:val="1"/>
          <w:numId w:val="36"/>
        </w:numPr>
      </w:pPr>
      <w:r>
        <w:t>Pretendents ir fiziska persona, kas ir reģistrēts saimnieciskās darbības ve</w:t>
      </w:r>
      <w:r w:rsidR="00B37F30">
        <w:t>icējs vai juridiska persona un P</w:t>
      </w:r>
      <w:r>
        <w:t>retendents spēj nodrošināt Pakalpojuma</w:t>
      </w:r>
      <w:r w:rsidR="00354572">
        <w:t xml:space="preserve"> izpildi atbilstoši C</w:t>
      </w:r>
      <w:r w:rsidR="005215FD">
        <w:t>enu aptaujai un Tehniskajai specifikācijai.</w:t>
      </w:r>
    </w:p>
    <w:p w14:paraId="2DE56C9E" w14:textId="1776423A" w:rsidR="00555A96" w:rsidRDefault="00555A96" w:rsidP="00555A96">
      <w:pPr>
        <w:pStyle w:val="Style1"/>
        <w:numPr>
          <w:ilvl w:val="1"/>
          <w:numId w:val="36"/>
        </w:numPr>
      </w:pPr>
      <w:r w:rsidRPr="00047496">
        <w:t>Pretendents nodrošina transportlīdzekļu pārvietošanu ar speciāli šim nolū</w:t>
      </w:r>
      <w:r>
        <w:t>kam paredzētu transportlīdzekli</w:t>
      </w:r>
      <w:r w:rsidR="00E90114">
        <w:t xml:space="preserve"> uz speciālo </w:t>
      </w:r>
      <w:r w:rsidR="005215FD">
        <w:t>auto</w:t>
      </w:r>
      <w:r w:rsidR="00E90114">
        <w:t xml:space="preserve">stāvvietu vai citu - stāvēšanai atļautu </w:t>
      </w:r>
      <w:r w:rsidR="00E90114" w:rsidRPr="0040163C">
        <w:t>vietu</w:t>
      </w:r>
      <w:r w:rsidR="00E90114">
        <w:t xml:space="preserve"> saskaņā ar Pašvaldības policijas amatpersonu norādījumiem</w:t>
      </w:r>
      <w:r>
        <w:t>.</w:t>
      </w:r>
    </w:p>
    <w:p w14:paraId="1DD908D8" w14:textId="1255BE15" w:rsidR="00306603" w:rsidRPr="00047496" w:rsidRDefault="00306603" w:rsidP="00306603">
      <w:pPr>
        <w:pStyle w:val="Style1"/>
        <w:numPr>
          <w:ilvl w:val="1"/>
          <w:numId w:val="36"/>
        </w:numPr>
      </w:pPr>
      <w:r>
        <w:t xml:space="preserve">Pretendentam saskaņā ar Autopārvadājuma likuma 6. pantu ir speciālā atļauja, lai veiktu Cenu aptaujā norādīto </w:t>
      </w:r>
      <w:r w:rsidRPr="00306603">
        <w:t>transportlīdzekļu pārvietošanu</w:t>
      </w:r>
      <w:r>
        <w:t xml:space="preserve"> ar </w:t>
      </w:r>
      <w:r w:rsidRPr="00047496">
        <w:t>speciāli šim nolū</w:t>
      </w:r>
      <w:r>
        <w:t>kam paredzētu transportlīdzekli.</w:t>
      </w:r>
    </w:p>
    <w:p w14:paraId="4F7C1D59" w14:textId="67C9C077" w:rsidR="0062173F" w:rsidRPr="00047496" w:rsidRDefault="005215FD" w:rsidP="005351DD">
      <w:pPr>
        <w:pStyle w:val="Style1"/>
        <w:numPr>
          <w:ilvl w:val="1"/>
          <w:numId w:val="36"/>
        </w:numPr>
      </w:pPr>
      <w:r>
        <w:t>Speciālā autostā</w:t>
      </w:r>
      <w:r w:rsidR="000D54B4">
        <w:t>vvietā, kur glabā transportlīdzekļus</w:t>
      </w:r>
      <w:r w:rsidR="00555A96">
        <w:t>,</w:t>
      </w:r>
      <w:r w:rsidR="000D54B4">
        <w:t xml:space="preserve"> atrodas</w:t>
      </w:r>
      <w:r w:rsidR="00694391" w:rsidRPr="00047496">
        <w:t xml:space="preserve"> </w:t>
      </w:r>
      <w:r w:rsidR="0062173F" w:rsidRPr="00047496">
        <w:t>Liepājas pilsētas teritorijā</w:t>
      </w:r>
      <w:r w:rsidR="00C11D8A">
        <w:t xml:space="preserve"> un </w:t>
      </w:r>
      <w:r w:rsidR="00296818">
        <w:t xml:space="preserve">Pretendents </w:t>
      </w:r>
      <w:r>
        <w:t>transportlīdzekļus</w:t>
      </w:r>
      <w:r w:rsidR="00C11D8A">
        <w:t xml:space="preserve"> </w:t>
      </w:r>
      <w:r w:rsidR="00B37F30">
        <w:t xml:space="preserve">tajā </w:t>
      </w:r>
      <w:r w:rsidR="00C11D8A">
        <w:t xml:space="preserve">glabā </w:t>
      </w:r>
      <w:r w:rsidR="009A2180">
        <w:t>saskaņā ar tiesisko regulējumu.</w:t>
      </w:r>
    </w:p>
    <w:p w14:paraId="3870FC4B" w14:textId="0F3DA726" w:rsidR="00694391" w:rsidRPr="00047496" w:rsidRDefault="000D54B4" w:rsidP="005351DD">
      <w:pPr>
        <w:pStyle w:val="Style1"/>
        <w:numPr>
          <w:ilvl w:val="1"/>
          <w:numId w:val="36"/>
        </w:numPr>
      </w:pPr>
      <w:r>
        <w:t>Speciāl</w:t>
      </w:r>
      <w:r w:rsidR="00555A96">
        <w:t>ā</w:t>
      </w:r>
      <w:r w:rsidR="005215FD">
        <w:t xml:space="preserve"> autostā</w:t>
      </w:r>
      <w:r>
        <w:t>vviet</w:t>
      </w:r>
      <w:r w:rsidR="00555A96">
        <w:t>a</w:t>
      </w:r>
      <w:r>
        <w:t>, kur glabā transportlīdzekļus</w:t>
      </w:r>
      <w:r w:rsidR="00555A96">
        <w:t>,</w:t>
      </w:r>
      <w:r>
        <w:t xml:space="preserve"> </w:t>
      </w:r>
      <w:r w:rsidR="00694391" w:rsidRPr="00047496">
        <w:t xml:space="preserve">jānodrošina  norobežotā, trešajām personām nepieejamā un 24 (divdesmit četras) stundas diennaktī, 7 (septiņas) dienas nedēļā </w:t>
      </w:r>
      <w:r w:rsidR="00B37F30">
        <w:rPr>
          <w:rFonts w:eastAsia="Calibri"/>
        </w:rPr>
        <w:t xml:space="preserve">fiziskās apsardzes </w:t>
      </w:r>
      <w:r w:rsidR="00694391" w:rsidRPr="00047496">
        <w:t>apsargātā</w:t>
      </w:r>
      <w:r w:rsidR="00555A96">
        <w:t xml:space="preserve"> </w:t>
      </w:r>
      <w:r w:rsidR="001F4434">
        <w:t>apsardz</w:t>
      </w:r>
      <w:r w:rsidR="0061554E">
        <w:t>es</w:t>
      </w:r>
      <w:r w:rsidR="00694391" w:rsidRPr="00047496">
        <w:t xml:space="preserve"> teritorijā.</w:t>
      </w:r>
    </w:p>
    <w:p w14:paraId="0F297463" w14:textId="4A40E8EC" w:rsidR="00694391" w:rsidRPr="00047496" w:rsidRDefault="0062173F" w:rsidP="005351DD">
      <w:pPr>
        <w:pStyle w:val="Style1"/>
        <w:numPr>
          <w:ilvl w:val="1"/>
          <w:numId w:val="36"/>
        </w:numPr>
      </w:pPr>
      <w:r w:rsidRPr="00047496">
        <w:t>Ja glabāšanas vieta tiek izmantota arī c</w:t>
      </w:r>
      <w:r w:rsidR="00346ED2">
        <w:t>ita autotransporta glabāšanai, P</w:t>
      </w:r>
      <w:r w:rsidRPr="00047496">
        <w:t>retendents nodrošina, ka piespiedu kārtā pārvietotie transportlīdzekļi glabājas norobežoti, un tiem nav brīva piekļuve.</w:t>
      </w:r>
    </w:p>
    <w:p w14:paraId="7080D766" w14:textId="545413D1" w:rsidR="0062173F" w:rsidRPr="00047496" w:rsidRDefault="00346ED2" w:rsidP="005351DD">
      <w:pPr>
        <w:pStyle w:val="Style1"/>
        <w:numPr>
          <w:ilvl w:val="1"/>
          <w:numId w:val="36"/>
        </w:numPr>
      </w:pPr>
      <w:r>
        <w:t xml:space="preserve">Pretendentam </w:t>
      </w:r>
      <w:r w:rsidR="00EC5FF6">
        <w:t>speciālajā autostā</w:t>
      </w:r>
      <w:r w:rsidR="00555A96">
        <w:t>vvietā, kur glabā transportlīdzekļus,</w:t>
      </w:r>
      <w:r w:rsidR="0062173F" w:rsidRPr="00047496">
        <w:t xml:space="preserve"> jān</w:t>
      </w:r>
      <w:r w:rsidR="009833E2">
        <w:t>odrošina stāvvieta 400 m</w:t>
      </w:r>
      <w:r w:rsidR="009833E2">
        <w:rPr>
          <w:vertAlign w:val="superscript"/>
        </w:rPr>
        <w:t xml:space="preserve">2 </w:t>
      </w:r>
      <w:r w:rsidR="009833E2">
        <w:t>platībā.</w:t>
      </w:r>
      <w:r w:rsidR="0062173F" w:rsidRPr="00047496">
        <w:t xml:space="preserve"> </w:t>
      </w:r>
    </w:p>
    <w:p w14:paraId="581C25BB" w14:textId="3793EA8B" w:rsidR="000C3ADC" w:rsidRDefault="000C3ADC" w:rsidP="000C3ADC">
      <w:pPr>
        <w:pStyle w:val="Style1"/>
        <w:numPr>
          <w:ilvl w:val="1"/>
          <w:numId w:val="36"/>
        </w:numPr>
      </w:pPr>
      <w:r>
        <w:t>Pretendents spēj nodrošināt Ministu kabineta 2004. gada 7. septembra noteikumu Nr. 767 “</w:t>
      </w:r>
      <w:r w:rsidRPr="000C3ADC">
        <w:t>Noteikumi par transportlīdzekļa piespiedu pārvietošanu un transportlīdzekļa atzīšanu par ilgstoši atstātu uz ceļ</w:t>
      </w:r>
      <w:r>
        <w:t>a” prasības.</w:t>
      </w:r>
    </w:p>
    <w:p w14:paraId="72A061F5" w14:textId="7C35FBCE" w:rsidR="00674614" w:rsidRPr="00047496" w:rsidRDefault="00303526" w:rsidP="005351DD">
      <w:pPr>
        <w:pStyle w:val="Style1"/>
        <w:numPr>
          <w:ilvl w:val="0"/>
          <w:numId w:val="36"/>
        </w:numPr>
      </w:pPr>
      <w:r w:rsidRPr="00047496">
        <w:rPr>
          <w:color w:val="000000"/>
        </w:rPr>
        <w:t>Pretendents</w:t>
      </w:r>
      <w:r w:rsidR="00571B51" w:rsidRPr="00047496">
        <w:rPr>
          <w:color w:val="000000"/>
        </w:rPr>
        <w:t xml:space="preserve"> </w:t>
      </w:r>
      <w:r w:rsidR="00516818" w:rsidRPr="00047496">
        <w:rPr>
          <w:color w:val="000000"/>
        </w:rPr>
        <w:t>dalībai</w:t>
      </w:r>
      <w:r w:rsidR="00931FC6" w:rsidRPr="00047496">
        <w:rPr>
          <w:color w:val="000000"/>
        </w:rPr>
        <w:t xml:space="preserve"> cenu</w:t>
      </w:r>
      <w:r w:rsidR="00516818" w:rsidRPr="00047496">
        <w:rPr>
          <w:color w:val="000000"/>
        </w:rPr>
        <w:t xml:space="preserve"> aptaujā</w:t>
      </w:r>
      <w:r w:rsidR="00D97773" w:rsidRPr="00047496">
        <w:rPr>
          <w:color w:val="000000"/>
        </w:rPr>
        <w:t xml:space="preserve"> </w:t>
      </w:r>
      <w:r w:rsidR="00F52945" w:rsidRPr="00047496">
        <w:rPr>
          <w:color w:val="000000"/>
        </w:rPr>
        <w:t xml:space="preserve">iesniedz </w:t>
      </w:r>
      <w:r w:rsidR="00EC5FF6">
        <w:t>T</w:t>
      </w:r>
      <w:r w:rsidR="000A4348">
        <w:t xml:space="preserve">ehniskā specifikācija </w:t>
      </w:r>
      <w:r w:rsidR="002B6BFD">
        <w:t>(pielikums Nr.1)</w:t>
      </w:r>
      <w:r w:rsidR="00EC5FF6">
        <w:t xml:space="preserve"> un F</w:t>
      </w:r>
      <w:r w:rsidR="00296818">
        <w:t xml:space="preserve">inanšu </w:t>
      </w:r>
      <w:r w:rsidR="00516818" w:rsidRPr="00047496">
        <w:t>piedāvājumu</w:t>
      </w:r>
      <w:r w:rsidR="00296818">
        <w:t xml:space="preserve"> </w:t>
      </w:r>
      <w:r w:rsidR="00D21E11" w:rsidRPr="00047496">
        <w:t>(</w:t>
      </w:r>
      <w:r w:rsidR="00571B51" w:rsidRPr="00047496">
        <w:t>pielikums</w:t>
      </w:r>
      <w:r w:rsidR="00674614" w:rsidRPr="00047496">
        <w:t xml:space="preserve"> Nr.</w:t>
      </w:r>
      <w:r w:rsidR="00296818">
        <w:t>2</w:t>
      </w:r>
      <w:r w:rsidR="00F52945" w:rsidRPr="00047496">
        <w:t>)</w:t>
      </w:r>
      <w:r w:rsidR="00571B51" w:rsidRPr="00047496">
        <w:t>.</w:t>
      </w:r>
    </w:p>
    <w:p w14:paraId="480B9162" w14:textId="77777777" w:rsidR="00125D8D" w:rsidRPr="00047496" w:rsidRDefault="00303526" w:rsidP="005351DD">
      <w:pPr>
        <w:pStyle w:val="Style1"/>
        <w:numPr>
          <w:ilvl w:val="0"/>
          <w:numId w:val="36"/>
        </w:numPr>
      </w:pPr>
      <w:r w:rsidRPr="00047496">
        <w:lastRenderedPageBreak/>
        <w:t>Piedāvājuma izvēles kritērijs</w:t>
      </w:r>
      <w:r w:rsidR="00571B51" w:rsidRPr="00047496">
        <w:t xml:space="preserve"> </w:t>
      </w:r>
      <w:r w:rsidR="003144FA" w:rsidRPr="00047496">
        <w:t xml:space="preserve">ir </w:t>
      </w:r>
      <w:r w:rsidR="000B1E73" w:rsidRPr="00047496">
        <w:t>saimnieciski izdevīgākais piedāv</w:t>
      </w:r>
      <w:r w:rsidRPr="00047496">
        <w:t>ājums, kurš atbilst tehniskās specifikācijas</w:t>
      </w:r>
      <w:r w:rsidR="00F52945" w:rsidRPr="00047496">
        <w:t xml:space="preserve"> </w:t>
      </w:r>
      <w:r w:rsidRPr="00047496">
        <w:t>prasībām</w:t>
      </w:r>
      <w:r w:rsidR="00125D8D" w:rsidRPr="00047496">
        <w:t>.</w:t>
      </w:r>
    </w:p>
    <w:p w14:paraId="08DD64FD" w14:textId="3FD0A4A0" w:rsidR="00125D8D" w:rsidRPr="00047496" w:rsidRDefault="00571B51" w:rsidP="005351DD">
      <w:pPr>
        <w:pStyle w:val="Style1"/>
        <w:numPr>
          <w:ilvl w:val="0"/>
          <w:numId w:val="36"/>
        </w:numPr>
      </w:pPr>
      <w:r w:rsidRPr="00047496">
        <w:rPr>
          <w:bCs/>
        </w:rPr>
        <w:t>Informācija par</w:t>
      </w:r>
      <w:r w:rsidR="00E45846" w:rsidRPr="00047496">
        <w:rPr>
          <w:bCs/>
        </w:rPr>
        <w:t xml:space="preserve"> iepirkumu un</w:t>
      </w:r>
      <w:r w:rsidR="00F52945" w:rsidRPr="00047496">
        <w:rPr>
          <w:bCs/>
        </w:rPr>
        <w:t xml:space="preserve"> rezultātiem </w:t>
      </w:r>
      <w:r w:rsidR="00EC5FF6">
        <w:t>tiks ievietota P</w:t>
      </w:r>
      <w:r w:rsidR="00435F9D" w:rsidRPr="00047496">
        <w:t>ašvaldības policijas</w:t>
      </w:r>
      <w:r w:rsidRPr="00047496">
        <w:t xml:space="preserve"> tīmekļa vietnē </w:t>
      </w:r>
      <w:r w:rsidR="004920BD" w:rsidRPr="00047496">
        <w:t xml:space="preserve"> </w:t>
      </w:r>
      <w:r w:rsidR="00495B14" w:rsidRPr="00047496">
        <w:t xml:space="preserve"> </w:t>
      </w:r>
      <w:hyperlink r:id="rId8" w:history="1">
        <w:r w:rsidR="00435F9D" w:rsidRPr="00047496">
          <w:rPr>
            <w:rStyle w:val="Hipersaite"/>
          </w:rPr>
          <w:t>http://pp.liepaja.lv</w:t>
        </w:r>
      </w:hyperlink>
      <w:r w:rsidRPr="00047496">
        <w:t>,</w:t>
      </w:r>
      <w:r w:rsidR="004920BD" w:rsidRPr="00047496">
        <w:t xml:space="preserve"> </w:t>
      </w:r>
      <w:r w:rsidRPr="00047496">
        <w:t xml:space="preserve">sadaļā </w:t>
      </w:r>
      <w:r w:rsidR="004920BD" w:rsidRPr="00047496">
        <w:t xml:space="preserve"> “Cenu aptaujas”</w:t>
      </w:r>
      <w:r w:rsidRPr="00047496">
        <w:t>.</w:t>
      </w:r>
    </w:p>
    <w:p w14:paraId="21222175" w14:textId="00889F4F" w:rsidR="00125D8D" w:rsidRPr="00047496" w:rsidRDefault="00571B51" w:rsidP="005351DD">
      <w:pPr>
        <w:pStyle w:val="Style1"/>
        <w:numPr>
          <w:ilvl w:val="0"/>
          <w:numId w:val="36"/>
        </w:numPr>
      </w:pPr>
      <w:r w:rsidRPr="00047496">
        <w:t xml:space="preserve">Piedāvājums iesniedzams </w:t>
      </w:r>
      <w:r w:rsidR="003F59AA" w:rsidRPr="00047496">
        <w:t>līdz 2022</w:t>
      </w:r>
      <w:r w:rsidR="00264142" w:rsidRPr="00047496">
        <w:t>. gada</w:t>
      </w:r>
      <w:r w:rsidR="00974EF9" w:rsidRPr="00047496">
        <w:t xml:space="preserve"> </w:t>
      </w:r>
      <w:r w:rsidR="00ED4F17">
        <w:t>21</w:t>
      </w:r>
      <w:r w:rsidR="00636515" w:rsidRPr="00047496">
        <w:t>.</w:t>
      </w:r>
      <w:r w:rsidR="00ED4F17">
        <w:t xml:space="preserve"> aprīlim</w:t>
      </w:r>
      <w:r w:rsidR="00694391" w:rsidRPr="00047496">
        <w:t xml:space="preserve"> </w:t>
      </w:r>
      <w:r w:rsidR="00516818" w:rsidRPr="00047496">
        <w:t>plkst.17</w:t>
      </w:r>
      <w:r w:rsidRPr="00047496">
        <w:t>.00</w:t>
      </w:r>
      <w:r w:rsidR="00125D8D" w:rsidRPr="00047496">
        <w:t>.</w:t>
      </w:r>
    </w:p>
    <w:p w14:paraId="6EB6F6D2" w14:textId="77777777" w:rsidR="00125D8D" w:rsidRPr="00047496" w:rsidRDefault="00D97773" w:rsidP="005351DD">
      <w:pPr>
        <w:pStyle w:val="Style1"/>
        <w:numPr>
          <w:ilvl w:val="0"/>
          <w:numId w:val="36"/>
        </w:numPr>
      </w:pPr>
      <w:r w:rsidRPr="00047496">
        <w:t>Pretendents par piedāvājumu</w:t>
      </w:r>
      <w:r w:rsidR="00ED6C88" w:rsidRPr="00047496">
        <w:t xml:space="preserve"> paziņo</w:t>
      </w:r>
      <w:r w:rsidR="00571B51" w:rsidRPr="00047496">
        <w:t>:</w:t>
      </w:r>
    </w:p>
    <w:p w14:paraId="78031524" w14:textId="77777777" w:rsidR="00125D8D" w:rsidRPr="00047496" w:rsidRDefault="00EC4443" w:rsidP="005351DD">
      <w:pPr>
        <w:pStyle w:val="Style1"/>
        <w:numPr>
          <w:ilvl w:val="1"/>
          <w:numId w:val="36"/>
        </w:numPr>
      </w:pPr>
      <w:r w:rsidRPr="00047496">
        <w:t>izmantojot elektroniskos sakarus:</w:t>
      </w:r>
    </w:p>
    <w:p w14:paraId="33080F59" w14:textId="3BE46F24" w:rsidR="00125D8D" w:rsidRPr="00047496" w:rsidRDefault="00571B51" w:rsidP="005351DD">
      <w:pPr>
        <w:pStyle w:val="Style1"/>
        <w:numPr>
          <w:ilvl w:val="2"/>
          <w:numId w:val="36"/>
        </w:numPr>
        <w:rPr>
          <w:rStyle w:val="Hipersaite"/>
          <w:color w:val="auto"/>
          <w:u w:val="none"/>
        </w:rPr>
      </w:pPr>
      <w:r w:rsidRPr="00047496">
        <w:t>e-pasts:</w:t>
      </w:r>
      <w:r w:rsidR="00596CAD" w:rsidRPr="00047496">
        <w:t xml:space="preserve"> </w:t>
      </w:r>
      <w:hyperlink r:id="rId9" w:history="1">
        <w:r w:rsidR="00596CAD" w:rsidRPr="00047496">
          <w:rPr>
            <w:rStyle w:val="Hipersaite"/>
          </w:rPr>
          <w:t>policija@liepaja.lv</w:t>
        </w:r>
      </w:hyperlink>
    </w:p>
    <w:p w14:paraId="4806119C" w14:textId="77777777" w:rsidR="00635A26" w:rsidRPr="00047496" w:rsidRDefault="00F52945" w:rsidP="005351DD">
      <w:pPr>
        <w:pStyle w:val="Style1"/>
        <w:numPr>
          <w:ilvl w:val="2"/>
          <w:numId w:val="36"/>
        </w:numPr>
      </w:pPr>
      <w:r w:rsidRPr="00047496">
        <w:t>fakss:63</w:t>
      </w:r>
      <w:r w:rsidR="00596CAD" w:rsidRPr="00047496">
        <w:t>401968</w:t>
      </w:r>
      <w:r w:rsidR="00125D8D" w:rsidRPr="00047496">
        <w:rPr>
          <w:rStyle w:val="Hipersaite"/>
          <w:u w:val="none"/>
        </w:rPr>
        <w:t>.</w:t>
      </w:r>
    </w:p>
    <w:p w14:paraId="1C16CA5D" w14:textId="77777777" w:rsidR="00047496" w:rsidRPr="00047496" w:rsidRDefault="00047496" w:rsidP="00B4189C">
      <w:pPr>
        <w:rPr>
          <w:bCs/>
        </w:rPr>
      </w:pPr>
    </w:p>
    <w:p w14:paraId="79355245" w14:textId="77777777" w:rsidR="00BD0D61" w:rsidRDefault="00985103" w:rsidP="00047496">
      <w:pPr>
        <w:rPr>
          <w:bCs/>
          <w:color w:val="000000"/>
        </w:rPr>
      </w:pPr>
      <w:r w:rsidRPr="00047496">
        <w:rPr>
          <w:bCs/>
          <w:color w:val="000000"/>
        </w:rPr>
        <w:t>Pielikumā:</w:t>
      </w:r>
      <w:r w:rsidR="00047496">
        <w:rPr>
          <w:bCs/>
          <w:color w:val="000000"/>
        </w:rPr>
        <w:t xml:space="preserve"> </w:t>
      </w:r>
    </w:p>
    <w:p w14:paraId="7211DDFF" w14:textId="44AA7E4B" w:rsidR="00694391" w:rsidRDefault="00BC565B" w:rsidP="00BD0D61">
      <w:pPr>
        <w:ind w:firstLine="720"/>
        <w:rPr>
          <w:bCs/>
          <w:color w:val="000000"/>
        </w:rPr>
      </w:pPr>
      <w:r w:rsidRPr="00047496">
        <w:rPr>
          <w:bCs/>
          <w:color w:val="000000"/>
        </w:rPr>
        <w:t>1. P</w:t>
      </w:r>
      <w:r w:rsidR="00F52945" w:rsidRPr="00047496">
        <w:rPr>
          <w:bCs/>
          <w:color w:val="000000"/>
        </w:rPr>
        <w:t>ielikum</w:t>
      </w:r>
      <w:r w:rsidR="00000951" w:rsidRPr="00047496">
        <w:rPr>
          <w:bCs/>
          <w:color w:val="000000"/>
        </w:rPr>
        <w:t>s</w:t>
      </w:r>
      <w:r w:rsidR="00F52945" w:rsidRPr="00047496">
        <w:rPr>
          <w:bCs/>
          <w:color w:val="000000"/>
        </w:rPr>
        <w:t xml:space="preserve"> Nr.1</w:t>
      </w:r>
      <w:r w:rsidR="00BD0D61">
        <w:rPr>
          <w:bCs/>
          <w:color w:val="000000"/>
        </w:rPr>
        <w:t xml:space="preserve"> uz </w:t>
      </w:r>
      <w:r w:rsidR="00000951" w:rsidRPr="00047496">
        <w:rPr>
          <w:bCs/>
          <w:color w:val="000000"/>
        </w:rPr>
        <w:t xml:space="preserve"> </w:t>
      </w:r>
      <w:r w:rsidR="00BD0D61">
        <w:rPr>
          <w:bCs/>
          <w:color w:val="000000"/>
        </w:rPr>
        <w:t xml:space="preserve">2 </w:t>
      </w:r>
      <w:r w:rsidR="00047496">
        <w:rPr>
          <w:bCs/>
          <w:color w:val="000000"/>
        </w:rPr>
        <w:t>lpp</w:t>
      </w:r>
      <w:r w:rsidR="00BD0D61">
        <w:rPr>
          <w:bCs/>
          <w:color w:val="000000"/>
        </w:rPr>
        <w:t>;</w:t>
      </w:r>
    </w:p>
    <w:p w14:paraId="1F7E8A44" w14:textId="7DEB4096" w:rsidR="00BD0D61" w:rsidRPr="00047496" w:rsidRDefault="005316EC" w:rsidP="00BD0D61">
      <w:pPr>
        <w:ind w:firstLine="720"/>
        <w:rPr>
          <w:bCs/>
          <w:color w:val="000000"/>
        </w:rPr>
      </w:pPr>
      <w:r>
        <w:rPr>
          <w:bCs/>
          <w:color w:val="000000"/>
        </w:rPr>
        <w:t xml:space="preserve">2. Pielikums Nr.2. uz </w:t>
      </w:r>
      <w:r w:rsidR="008950A7">
        <w:rPr>
          <w:bCs/>
          <w:color w:val="000000"/>
        </w:rPr>
        <w:t>1</w:t>
      </w:r>
      <w:bookmarkStart w:id="0" w:name="_GoBack"/>
      <w:bookmarkEnd w:id="0"/>
      <w:r w:rsidR="00BD0D61">
        <w:rPr>
          <w:bCs/>
          <w:color w:val="000000"/>
        </w:rPr>
        <w:t xml:space="preserve"> lpp.</w:t>
      </w:r>
    </w:p>
    <w:p w14:paraId="40999E94" w14:textId="77777777" w:rsidR="000C3ADC" w:rsidRDefault="000C3ADC" w:rsidP="00047496">
      <w:pPr>
        <w:ind w:right="-1"/>
        <w:jc w:val="center"/>
        <w:rPr>
          <w:b/>
        </w:rPr>
      </w:pPr>
    </w:p>
    <w:p w14:paraId="60656390" w14:textId="77777777" w:rsidR="000C3ADC" w:rsidRDefault="000C3ADC" w:rsidP="00047496">
      <w:pPr>
        <w:ind w:right="-1"/>
        <w:jc w:val="center"/>
        <w:rPr>
          <w:b/>
        </w:rPr>
      </w:pPr>
    </w:p>
    <w:p w14:paraId="2CA97650" w14:textId="77777777" w:rsidR="000C3ADC" w:rsidRDefault="000C3ADC" w:rsidP="00047496">
      <w:pPr>
        <w:ind w:right="-1"/>
        <w:jc w:val="center"/>
        <w:rPr>
          <w:b/>
        </w:rPr>
      </w:pPr>
    </w:p>
    <w:p w14:paraId="7C2C9D39" w14:textId="77777777" w:rsidR="000C3ADC" w:rsidRDefault="000C3ADC" w:rsidP="00047496">
      <w:pPr>
        <w:ind w:right="-1"/>
        <w:jc w:val="center"/>
        <w:rPr>
          <w:b/>
        </w:rPr>
      </w:pPr>
    </w:p>
    <w:p w14:paraId="56987C75" w14:textId="77777777" w:rsidR="000C3ADC" w:rsidRDefault="000C3ADC" w:rsidP="00047496">
      <w:pPr>
        <w:ind w:right="-1"/>
        <w:jc w:val="center"/>
        <w:rPr>
          <w:b/>
        </w:rPr>
      </w:pPr>
    </w:p>
    <w:p w14:paraId="32EB6BF2" w14:textId="77777777" w:rsidR="000C3ADC" w:rsidRDefault="000C3ADC" w:rsidP="00047496">
      <w:pPr>
        <w:ind w:right="-1"/>
        <w:jc w:val="center"/>
        <w:rPr>
          <w:b/>
        </w:rPr>
      </w:pPr>
    </w:p>
    <w:p w14:paraId="0C98FBC8" w14:textId="77777777" w:rsidR="000C3ADC" w:rsidRDefault="000C3ADC" w:rsidP="00047496">
      <w:pPr>
        <w:ind w:right="-1"/>
        <w:jc w:val="center"/>
        <w:rPr>
          <w:b/>
        </w:rPr>
      </w:pPr>
    </w:p>
    <w:p w14:paraId="63FFEB77" w14:textId="77777777" w:rsidR="000C3ADC" w:rsidRDefault="000C3ADC" w:rsidP="00047496">
      <w:pPr>
        <w:ind w:right="-1"/>
        <w:jc w:val="center"/>
        <w:rPr>
          <w:b/>
        </w:rPr>
      </w:pPr>
    </w:p>
    <w:p w14:paraId="6BF91CD4" w14:textId="77777777" w:rsidR="000C3ADC" w:rsidRDefault="000C3ADC" w:rsidP="00047496">
      <w:pPr>
        <w:ind w:right="-1"/>
        <w:jc w:val="center"/>
        <w:rPr>
          <w:b/>
        </w:rPr>
      </w:pPr>
    </w:p>
    <w:p w14:paraId="4ED3E0BC" w14:textId="77777777" w:rsidR="000C3ADC" w:rsidRDefault="000C3ADC" w:rsidP="00047496">
      <w:pPr>
        <w:ind w:right="-1"/>
        <w:jc w:val="center"/>
        <w:rPr>
          <w:b/>
        </w:rPr>
      </w:pPr>
    </w:p>
    <w:p w14:paraId="31615F8B" w14:textId="77777777" w:rsidR="000C3ADC" w:rsidRDefault="000C3ADC" w:rsidP="00047496">
      <w:pPr>
        <w:ind w:right="-1"/>
        <w:jc w:val="center"/>
        <w:rPr>
          <w:b/>
        </w:rPr>
      </w:pPr>
    </w:p>
    <w:p w14:paraId="7F9B29C4" w14:textId="77777777" w:rsidR="000C3ADC" w:rsidRDefault="000C3ADC" w:rsidP="00047496">
      <w:pPr>
        <w:ind w:right="-1"/>
        <w:jc w:val="center"/>
        <w:rPr>
          <w:b/>
        </w:rPr>
      </w:pPr>
    </w:p>
    <w:p w14:paraId="7E9E2EF9" w14:textId="77777777" w:rsidR="000C3ADC" w:rsidRDefault="000C3ADC" w:rsidP="00047496">
      <w:pPr>
        <w:ind w:right="-1"/>
        <w:jc w:val="center"/>
        <w:rPr>
          <w:b/>
        </w:rPr>
      </w:pPr>
    </w:p>
    <w:p w14:paraId="157D0085" w14:textId="77777777" w:rsidR="000C3ADC" w:rsidRDefault="000C3ADC" w:rsidP="00047496">
      <w:pPr>
        <w:ind w:right="-1"/>
        <w:jc w:val="center"/>
        <w:rPr>
          <w:b/>
        </w:rPr>
      </w:pPr>
    </w:p>
    <w:p w14:paraId="77899DBE" w14:textId="77777777" w:rsidR="000C3ADC" w:rsidRDefault="000C3ADC" w:rsidP="00047496">
      <w:pPr>
        <w:ind w:right="-1"/>
        <w:jc w:val="center"/>
        <w:rPr>
          <w:b/>
        </w:rPr>
      </w:pPr>
    </w:p>
    <w:p w14:paraId="75758166" w14:textId="77777777" w:rsidR="000C3ADC" w:rsidRDefault="000C3ADC" w:rsidP="00047496">
      <w:pPr>
        <w:ind w:right="-1"/>
        <w:jc w:val="center"/>
        <w:rPr>
          <w:b/>
        </w:rPr>
      </w:pPr>
    </w:p>
    <w:p w14:paraId="37F21E2A" w14:textId="77777777" w:rsidR="000C3ADC" w:rsidRDefault="000C3ADC" w:rsidP="00047496">
      <w:pPr>
        <w:ind w:right="-1"/>
        <w:jc w:val="center"/>
        <w:rPr>
          <w:b/>
        </w:rPr>
      </w:pPr>
    </w:p>
    <w:p w14:paraId="5E7C11B0" w14:textId="77777777" w:rsidR="000C3ADC" w:rsidRDefault="000C3ADC" w:rsidP="00047496">
      <w:pPr>
        <w:ind w:right="-1"/>
        <w:jc w:val="center"/>
        <w:rPr>
          <w:b/>
        </w:rPr>
      </w:pPr>
    </w:p>
    <w:p w14:paraId="58BF845F" w14:textId="77777777" w:rsidR="000C3ADC" w:rsidRDefault="000C3ADC" w:rsidP="00047496">
      <w:pPr>
        <w:ind w:right="-1"/>
        <w:jc w:val="center"/>
        <w:rPr>
          <w:b/>
        </w:rPr>
      </w:pPr>
    </w:p>
    <w:p w14:paraId="46461EE2" w14:textId="77777777" w:rsidR="000C3ADC" w:rsidRDefault="000C3ADC" w:rsidP="00047496">
      <w:pPr>
        <w:ind w:right="-1"/>
        <w:jc w:val="center"/>
        <w:rPr>
          <w:b/>
        </w:rPr>
      </w:pPr>
    </w:p>
    <w:p w14:paraId="0B1B8CEF" w14:textId="77777777" w:rsidR="000C3ADC" w:rsidRDefault="000C3ADC" w:rsidP="00047496">
      <w:pPr>
        <w:ind w:right="-1"/>
        <w:jc w:val="center"/>
        <w:rPr>
          <w:b/>
        </w:rPr>
      </w:pPr>
    </w:p>
    <w:p w14:paraId="3AFA7595" w14:textId="77777777" w:rsidR="000C3ADC" w:rsidRDefault="000C3ADC" w:rsidP="00047496">
      <w:pPr>
        <w:ind w:right="-1"/>
        <w:jc w:val="center"/>
        <w:rPr>
          <w:b/>
        </w:rPr>
      </w:pPr>
    </w:p>
    <w:p w14:paraId="357D96EB" w14:textId="77777777" w:rsidR="000C3ADC" w:rsidRDefault="000C3ADC" w:rsidP="00047496">
      <w:pPr>
        <w:ind w:right="-1"/>
        <w:jc w:val="center"/>
        <w:rPr>
          <w:b/>
        </w:rPr>
      </w:pPr>
    </w:p>
    <w:p w14:paraId="2E137B48" w14:textId="77777777" w:rsidR="000C3ADC" w:rsidRDefault="000C3ADC" w:rsidP="00047496">
      <w:pPr>
        <w:ind w:right="-1"/>
        <w:jc w:val="center"/>
        <w:rPr>
          <w:b/>
        </w:rPr>
      </w:pPr>
    </w:p>
    <w:p w14:paraId="3C6D3EB1" w14:textId="77777777" w:rsidR="000C3ADC" w:rsidRDefault="000C3ADC" w:rsidP="00047496">
      <w:pPr>
        <w:ind w:right="-1"/>
        <w:jc w:val="center"/>
        <w:rPr>
          <w:b/>
        </w:rPr>
      </w:pPr>
    </w:p>
    <w:p w14:paraId="460AD55B" w14:textId="77777777" w:rsidR="000C3ADC" w:rsidRDefault="000C3ADC" w:rsidP="00047496">
      <w:pPr>
        <w:ind w:right="-1"/>
        <w:jc w:val="center"/>
        <w:rPr>
          <w:b/>
        </w:rPr>
      </w:pPr>
    </w:p>
    <w:p w14:paraId="28A7E1B9" w14:textId="77777777" w:rsidR="000C3ADC" w:rsidRDefault="000C3ADC" w:rsidP="00047496">
      <w:pPr>
        <w:ind w:right="-1"/>
        <w:jc w:val="center"/>
        <w:rPr>
          <w:b/>
        </w:rPr>
      </w:pPr>
    </w:p>
    <w:p w14:paraId="4B8B2BA1" w14:textId="77777777" w:rsidR="000C3ADC" w:rsidRDefault="000C3ADC" w:rsidP="00047496">
      <w:pPr>
        <w:ind w:right="-1"/>
        <w:jc w:val="center"/>
        <w:rPr>
          <w:b/>
        </w:rPr>
      </w:pPr>
    </w:p>
    <w:p w14:paraId="54251A91" w14:textId="77777777" w:rsidR="004A350E" w:rsidRDefault="004A350E" w:rsidP="004A350E">
      <w:pPr>
        <w:ind w:right="-1"/>
        <w:rPr>
          <w:b/>
        </w:rPr>
      </w:pPr>
    </w:p>
    <w:p w14:paraId="46E51992" w14:textId="77777777" w:rsidR="000C05B6" w:rsidRDefault="000C05B6" w:rsidP="004A350E">
      <w:pPr>
        <w:ind w:right="-1"/>
        <w:rPr>
          <w:b/>
        </w:rPr>
      </w:pPr>
    </w:p>
    <w:p w14:paraId="2D0DF07A" w14:textId="77777777" w:rsidR="00354572" w:rsidRPr="00555A96" w:rsidRDefault="00354572" w:rsidP="00555A96">
      <w:pPr>
        <w:ind w:right="-1"/>
        <w:jc w:val="right"/>
        <w:rPr>
          <w:b/>
        </w:rPr>
      </w:pPr>
    </w:p>
    <w:p w14:paraId="059452B8" w14:textId="77777777" w:rsidR="004E69AF" w:rsidRDefault="004E69AF">
      <w:pPr>
        <w:rPr>
          <w:sz w:val="20"/>
          <w:szCs w:val="20"/>
        </w:rPr>
      </w:pPr>
      <w:bookmarkStart w:id="1" w:name="_Toc136224648"/>
      <w:bookmarkStart w:id="2" w:name="_Toc136224649"/>
      <w:bookmarkStart w:id="3" w:name="_Toc136224653"/>
      <w:bookmarkStart w:id="4" w:name="_Toc136224654"/>
      <w:bookmarkStart w:id="5" w:name="_Toc349209185"/>
      <w:bookmarkStart w:id="6" w:name="_Toc349209900"/>
      <w:bookmarkStart w:id="7" w:name="_Toc349209946"/>
      <w:bookmarkStart w:id="8" w:name="_Toc349210465"/>
      <w:bookmarkStart w:id="9" w:name="_Toc349210570"/>
      <w:bookmarkStart w:id="10" w:name="_Toc349215703"/>
      <w:bookmarkStart w:id="11" w:name="_Toc349217673"/>
      <w:bookmarkStart w:id="12" w:name="_Toc349209186"/>
      <w:bookmarkStart w:id="13" w:name="_Toc349209901"/>
      <w:bookmarkStart w:id="14" w:name="_Toc349209947"/>
      <w:bookmarkStart w:id="15" w:name="_Toc349210466"/>
      <w:bookmarkStart w:id="16" w:name="_Toc349210571"/>
      <w:bookmarkStart w:id="17" w:name="_Toc349215704"/>
      <w:bookmarkStart w:id="18" w:name="_Toc349217674"/>
      <w:bookmarkStart w:id="19" w:name="_Toc349209187"/>
      <w:bookmarkStart w:id="20" w:name="_Toc349209902"/>
      <w:bookmarkStart w:id="21" w:name="_Toc349209948"/>
      <w:bookmarkStart w:id="22" w:name="_Toc349210467"/>
      <w:bookmarkStart w:id="23" w:name="_Toc349210572"/>
      <w:bookmarkStart w:id="24" w:name="_Toc349215705"/>
      <w:bookmarkStart w:id="25" w:name="_Toc349217675"/>
      <w:bookmarkStart w:id="26" w:name="_Toc349209188"/>
      <w:bookmarkStart w:id="27" w:name="_Toc349209903"/>
      <w:bookmarkStart w:id="28" w:name="_Toc349209949"/>
      <w:bookmarkStart w:id="29" w:name="_Toc349210468"/>
      <w:bookmarkStart w:id="30" w:name="_Toc349210573"/>
      <w:bookmarkStart w:id="31" w:name="_Toc349215706"/>
      <w:bookmarkStart w:id="32" w:name="_Toc349217676"/>
      <w:bookmarkStart w:id="33" w:name="_Toc349209189"/>
      <w:bookmarkStart w:id="34" w:name="_Toc349209904"/>
      <w:bookmarkStart w:id="35" w:name="_Toc349209950"/>
      <w:bookmarkStart w:id="36" w:name="_Toc349210469"/>
      <w:bookmarkStart w:id="37" w:name="_Toc349210574"/>
      <w:bookmarkStart w:id="38" w:name="_Toc349215707"/>
      <w:bookmarkStart w:id="39" w:name="_Toc349217677"/>
      <w:bookmarkStart w:id="40" w:name="_Toc349209190"/>
      <w:bookmarkStart w:id="41" w:name="_Toc349209905"/>
      <w:bookmarkStart w:id="42" w:name="_Toc349209951"/>
      <w:bookmarkStart w:id="43" w:name="_Toc349210470"/>
      <w:bookmarkStart w:id="44" w:name="_Toc349210575"/>
      <w:bookmarkStart w:id="45" w:name="_Toc349215708"/>
      <w:bookmarkStart w:id="46" w:name="_Toc349217678"/>
      <w:bookmarkStart w:id="47" w:name="_Toc349209191"/>
      <w:bookmarkStart w:id="48" w:name="_Toc349209906"/>
      <w:bookmarkStart w:id="49" w:name="_Toc349209952"/>
      <w:bookmarkStart w:id="50" w:name="_Toc349210471"/>
      <w:bookmarkStart w:id="51" w:name="_Toc349210576"/>
      <w:bookmarkStart w:id="52" w:name="_Toc349215709"/>
      <w:bookmarkStart w:id="53" w:name="_Toc349217679"/>
      <w:bookmarkStart w:id="54" w:name="_Toc349209192"/>
      <w:bookmarkStart w:id="55" w:name="_Toc349209907"/>
      <w:bookmarkStart w:id="56" w:name="_Toc349209953"/>
      <w:bookmarkStart w:id="57" w:name="_Toc349210472"/>
      <w:bookmarkStart w:id="58" w:name="_Toc349210577"/>
      <w:bookmarkStart w:id="59" w:name="_Toc349215710"/>
      <w:bookmarkStart w:id="60" w:name="_Toc349217680"/>
      <w:bookmarkStart w:id="61" w:name="_Toc349209193"/>
      <w:bookmarkStart w:id="62" w:name="_Toc349209908"/>
      <w:bookmarkStart w:id="63" w:name="_Toc349209954"/>
      <w:bookmarkStart w:id="64" w:name="_Toc349210473"/>
      <w:bookmarkStart w:id="65" w:name="_Toc349210578"/>
      <w:bookmarkStart w:id="66" w:name="_Toc349215711"/>
      <w:bookmarkStart w:id="67" w:name="_Toc349217681"/>
      <w:bookmarkStart w:id="68" w:name="_Toc349209194"/>
      <w:bookmarkStart w:id="69" w:name="_Toc349209909"/>
      <w:bookmarkStart w:id="70" w:name="_Toc349209955"/>
      <w:bookmarkStart w:id="71" w:name="_Toc349210474"/>
      <w:bookmarkStart w:id="72" w:name="_Toc349210579"/>
      <w:bookmarkStart w:id="73" w:name="_Toc349215712"/>
      <w:bookmarkStart w:id="74" w:name="_Toc349217682"/>
      <w:bookmarkStart w:id="75" w:name="_Toc349209195"/>
      <w:bookmarkStart w:id="76" w:name="_Toc349209910"/>
      <w:bookmarkStart w:id="77" w:name="_Toc349209956"/>
      <w:bookmarkStart w:id="78" w:name="_Toc349210475"/>
      <w:bookmarkStart w:id="79" w:name="_Toc349210580"/>
      <w:bookmarkStart w:id="80" w:name="_Toc349215713"/>
      <w:bookmarkStart w:id="81" w:name="_Toc349217683"/>
      <w:bookmarkStart w:id="82" w:name="_Toc349209196"/>
      <w:bookmarkStart w:id="83" w:name="_Toc349209911"/>
      <w:bookmarkStart w:id="84" w:name="_Toc349209957"/>
      <w:bookmarkStart w:id="85" w:name="_Toc349210476"/>
      <w:bookmarkStart w:id="86" w:name="_Toc349210581"/>
      <w:bookmarkStart w:id="87" w:name="_Toc349215714"/>
      <w:bookmarkStart w:id="88" w:name="_Toc349217684"/>
      <w:bookmarkStart w:id="89" w:name="_Toc475795651"/>
      <w:bookmarkStart w:id="90" w:name="_Toc534204063"/>
      <w:bookmarkStart w:id="91" w:name="_Toc534204208"/>
      <w:bookmarkStart w:id="92" w:name="_Toc534204366"/>
      <w:bookmarkStart w:id="93" w:name="_Toc534204692"/>
      <w:bookmarkStart w:id="94" w:name="_Toc534205688"/>
      <w:bookmarkStart w:id="95" w:name="_Toc534204064"/>
      <w:bookmarkStart w:id="96" w:name="_Toc534204209"/>
      <w:bookmarkStart w:id="97" w:name="_Toc534204367"/>
      <w:bookmarkStart w:id="98" w:name="_Toc534204693"/>
      <w:bookmarkStart w:id="99" w:name="_Toc534205689"/>
      <w:bookmarkStart w:id="100" w:name="_Toc534204065"/>
      <w:bookmarkStart w:id="101" w:name="_Toc534204210"/>
      <w:bookmarkStart w:id="102" w:name="_Toc534204368"/>
      <w:bookmarkStart w:id="103" w:name="_Toc534204694"/>
      <w:bookmarkStart w:id="104" w:name="_Toc534205690"/>
      <w:bookmarkStart w:id="105" w:name="_Toc534204066"/>
      <w:bookmarkStart w:id="106" w:name="_Toc534204211"/>
      <w:bookmarkStart w:id="107" w:name="_Toc534204369"/>
      <w:bookmarkStart w:id="108" w:name="_Toc534204695"/>
      <w:bookmarkStart w:id="109" w:name="_Toc534205691"/>
      <w:bookmarkStart w:id="110" w:name="_Toc534204067"/>
      <w:bookmarkStart w:id="111" w:name="_Toc534204212"/>
      <w:bookmarkStart w:id="112" w:name="_Toc534204370"/>
      <w:bookmarkStart w:id="113" w:name="_Toc534204696"/>
      <w:bookmarkStart w:id="114" w:name="_Toc534205692"/>
      <w:bookmarkStart w:id="115" w:name="_Toc534204068"/>
      <w:bookmarkStart w:id="116" w:name="_Toc534204213"/>
      <w:bookmarkStart w:id="117" w:name="_Toc534204371"/>
      <w:bookmarkStart w:id="118" w:name="_Toc534204697"/>
      <w:bookmarkStart w:id="119" w:name="_Toc534205693"/>
      <w:bookmarkStart w:id="120" w:name="_Toc534204069"/>
      <w:bookmarkStart w:id="121" w:name="_Toc534204214"/>
      <w:bookmarkStart w:id="122" w:name="_Toc534204372"/>
      <w:bookmarkStart w:id="123" w:name="_Toc534204698"/>
      <w:bookmarkStart w:id="124" w:name="_Toc534205694"/>
      <w:bookmarkStart w:id="125" w:name="_Toc534204070"/>
      <w:bookmarkStart w:id="126" w:name="_Toc534204215"/>
      <w:bookmarkStart w:id="127" w:name="_Toc534204373"/>
      <w:bookmarkStart w:id="128" w:name="_Toc534204699"/>
      <w:bookmarkStart w:id="129" w:name="_Toc534205695"/>
      <w:bookmarkStart w:id="130" w:name="_Toc534204071"/>
      <w:bookmarkStart w:id="131" w:name="_Toc534204216"/>
      <w:bookmarkStart w:id="132" w:name="_Toc534204374"/>
      <w:bookmarkStart w:id="133" w:name="_Toc534204700"/>
      <w:bookmarkStart w:id="134" w:name="_Toc534205696"/>
      <w:bookmarkStart w:id="135" w:name="_Toc534204072"/>
      <w:bookmarkStart w:id="136" w:name="_Toc534204217"/>
      <w:bookmarkStart w:id="137" w:name="_Toc534204375"/>
      <w:bookmarkStart w:id="138" w:name="_Toc534204701"/>
      <w:bookmarkStart w:id="139" w:name="_Toc534205697"/>
      <w:bookmarkStart w:id="140" w:name="_Toc534204073"/>
      <w:bookmarkStart w:id="141" w:name="_Toc534204218"/>
      <w:bookmarkStart w:id="142" w:name="_Toc534204376"/>
      <w:bookmarkStart w:id="143" w:name="_Toc534204702"/>
      <w:bookmarkStart w:id="144" w:name="_Toc534205698"/>
      <w:bookmarkStart w:id="145" w:name="_Toc534204074"/>
      <w:bookmarkStart w:id="146" w:name="_Toc534204219"/>
      <w:bookmarkStart w:id="147" w:name="_Toc534204377"/>
      <w:bookmarkStart w:id="148" w:name="_Toc534204703"/>
      <w:bookmarkStart w:id="149" w:name="_Toc534205699"/>
      <w:bookmarkStart w:id="150" w:name="_Toc139176833"/>
      <w:bookmarkStart w:id="151" w:name="_8._Metodika,_pēc"/>
      <w:bookmarkStart w:id="152" w:name="_1.5.4._Piedāvājumu_atvēršanas"/>
      <w:bookmarkStart w:id="153" w:name="_1.7._Prasības_attiecībā"/>
      <w:bookmarkStart w:id="154" w:name="_1.7.1_Aploksnes_noformējums"/>
      <w:bookmarkStart w:id="155" w:name="_1.6._Piedāvājumā_iekļaujamie_dokume"/>
      <w:bookmarkStart w:id="156" w:name="_1.9._Cita_informācija"/>
      <w:bookmarkStart w:id="157" w:name="_2._Informācija_par"/>
      <w:bookmarkStart w:id="158" w:name="_3._Pretendentu_atlases_dokumenti"/>
      <w:bookmarkStart w:id="159" w:name="_4._Iesniedzamie_dokumenti"/>
      <w:bookmarkStart w:id="160" w:name="_4.1._Pretendentu_atlases"/>
      <w:bookmarkStart w:id="161" w:name="_2.5.2.2._Vidējās_mazumtirdzniecība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sz w:val="20"/>
          <w:szCs w:val="20"/>
        </w:rPr>
        <w:br w:type="page"/>
      </w:r>
    </w:p>
    <w:p w14:paraId="3A031082" w14:textId="2C6A5039" w:rsidR="00555A96" w:rsidRPr="00555A96" w:rsidRDefault="00555A96" w:rsidP="00555A96">
      <w:pPr>
        <w:ind w:right="-1"/>
        <w:jc w:val="right"/>
        <w:rPr>
          <w:sz w:val="20"/>
          <w:szCs w:val="20"/>
        </w:rPr>
      </w:pPr>
      <w:r w:rsidRPr="00555A96">
        <w:rPr>
          <w:sz w:val="20"/>
          <w:szCs w:val="20"/>
        </w:rPr>
        <w:t>1.pielikums</w:t>
      </w:r>
    </w:p>
    <w:p w14:paraId="02394820" w14:textId="558E90FB" w:rsidR="00555A96" w:rsidRPr="00555A96" w:rsidRDefault="00555A96" w:rsidP="00555A96">
      <w:pPr>
        <w:ind w:right="-1"/>
        <w:jc w:val="right"/>
        <w:rPr>
          <w:sz w:val="20"/>
          <w:szCs w:val="20"/>
        </w:rPr>
      </w:pPr>
      <w:r w:rsidRPr="00555A96">
        <w:rPr>
          <w:sz w:val="20"/>
          <w:szCs w:val="20"/>
        </w:rPr>
        <w:t>Liepājas pilsētas pašvaldības policijas cenu aptaujai</w:t>
      </w:r>
    </w:p>
    <w:p w14:paraId="342907FD" w14:textId="77777777" w:rsidR="00EC5FF6" w:rsidRDefault="00EC5FF6" w:rsidP="00EC5FF6">
      <w:pPr>
        <w:ind w:right="-1"/>
        <w:jc w:val="right"/>
        <w:rPr>
          <w:bCs/>
          <w:color w:val="000000"/>
          <w:sz w:val="20"/>
          <w:szCs w:val="20"/>
        </w:rPr>
      </w:pPr>
      <w:r w:rsidRPr="00EC5FF6">
        <w:rPr>
          <w:bCs/>
          <w:color w:val="000000"/>
          <w:sz w:val="20"/>
          <w:szCs w:val="20"/>
        </w:rPr>
        <w:t xml:space="preserve">“Transportlīdzekļu pārvietošana ar speciāli šim </w:t>
      </w:r>
    </w:p>
    <w:p w14:paraId="7A86C918" w14:textId="77777777" w:rsidR="00EC5FF6" w:rsidRDefault="00EC5FF6" w:rsidP="00EC5FF6">
      <w:pPr>
        <w:ind w:right="-1"/>
        <w:jc w:val="right"/>
        <w:rPr>
          <w:bCs/>
          <w:color w:val="000000"/>
          <w:sz w:val="20"/>
          <w:szCs w:val="20"/>
        </w:rPr>
      </w:pPr>
      <w:r w:rsidRPr="00EC5FF6">
        <w:rPr>
          <w:bCs/>
          <w:color w:val="000000"/>
          <w:sz w:val="20"/>
          <w:szCs w:val="20"/>
        </w:rPr>
        <w:t xml:space="preserve">nolūkam paredzētu transportlīdzekli un šo </w:t>
      </w:r>
    </w:p>
    <w:p w14:paraId="13DDBA09" w14:textId="77777777" w:rsidR="00EC5FF6" w:rsidRDefault="00EC5FF6" w:rsidP="00EC5FF6">
      <w:pPr>
        <w:ind w:right="-1"/>
        <w:jc w:val="right"/>
        <w:rPr>
          <w:bCs/>
          <w:color w:val="000000"/>
          <w:sz w:val="20"/>
          <w:szCs w:val="20"/>
        </w:rPr>
      </w:pPr>
      <w:r w:rsidRPr="00EC5FF6">
        <w:rPr>
          <w:bCs/>
          <w:color w:val="000000"/>
          <w:sz w:val="20"/>
          <w:szCs w:val="20"/>
        </w:rPr>
        <w:t xml:space="preserve">transportlīdzekļu glabāšana speciālā autostāvietā vai </w:t>
      </w:r>
    </w:p>
    <w:p w14:paraId="6E6BF093" w14:textId="3C36B05B" w:rsidR="00555A96" w:rsidRDefault="00EC5FF6" w:rsidP="00EC5FF6">
      <w:pPr>
        <w:ind w:right="-1"/>
        <w:jc w:val="right"/>
        <w:rPr>
          <w:b/>
        </w:rPr>
      </w:pPr>
      <w:r w:rsidRPr="00EC5FF6">
        <w:rPr>
          <w:bCs/>
          <w:color w:val="000000"/>
          <w:sz w:val="20"/>
          <w:szCs w:val="20"/>
        </w:rPr>
        <w:t>pārvietošana uz citu – stāvēšanai atļautu vietu”</w:t>
      </w:r>
    </w:p>
    <w:p w14:paraId="3DF923D3" w14:textId="77777777" w:rsidR="00555A96" w:rsidRDefault="00555A96" w:rsidP="00047496">
      <w:pPr>
        <w:ind w:right="-1"/>
        <w:jc w:val="center"/>
        <w:rPr>
          <w:b/>
        </w:rPr>
      </w:pPr>
    </w:p>
    <w:p w14:paraId="2A533A09" w14:textId="7838F243" w:rsidR="00047496" w:rsidRPr="00047496" w:rsidRDefault="009F5E88" w:rsidP="00047496">
      <w:pPr>
        <w:ind w:right="-1"/>
        <w:jc w:val="center"/>
        <w:rPr>
          <w:b/>
        </w:rPr>
      </w:pPr>
      <w:r>
        <w:rPr>
          <w:b/>
        </w:rPr>
        <w:t>TEHNISKĀ SPECIFIKĀCIJA</w:t>
      </w:r>
    </w:p>
    <w:p w14:paraId="7B539299" w14:textId="77777777" w:rsidR="004746A9" w:rsidRPr="00296818" w:rsidRDefault="00047496" w:rsidP="004746A9">
      <w:pPr>
        <w:pStyle w:val="Virsraksts1"/>
        <w:rPr>
          <w:b/>
          <w:bCs/>
          <w:color w:val="000000"/>
          <w:sz w:val="24"/>
          <w:szCs w:val="24"/>
        </w:rPr>
      </w:pPr>
      <w:r w:rsidRPr="00047496">
        <w:rPr>
          <w:color w:val="000000"/>
          <w:sz w:val="24"/>
          <w:szCs w:val="24"/>
        </w:rPr>
        <w:t xml:space="preserve"> cenu </w:t>
      </w:r>
      <w:r>
        <w:rPr>
          <w:color w:val="000000"/>
          <w:sz w:val="24"/>
          <w:szCs w:val="24"/>
        </w:rPr>
        <w:t xml:space="preserve">aptaujai </w:t>
      </w:r>
      <w:r w:rsidR="004746A9" w:rsidRPr="00296818">
        <w:rPr>
          <w:b/>
          <w:bCs/>
          <w:color w:val="000000"/>
          <w:sz w:val="24"/>
          <w:szCs w:val="24"/>
        </w:rPr>
        <w:t>“</w:t>
      </w:r>
      <w:r w:rsidR="004746A9">
        <w:rPr>
          <w:b/>
          <w:bCs/>
          <w:color w:val="000000"/>
          <w:sz w:val="24"/>
          <w:szCs w:val="24"/>
        </w:rPr>
        <w:t>T</w:t>
      </w:r>
      <w:r w:rsidR="004746A9" w:rsidRPr="00296818">
        <w:rPr>
          <w:b/>
          <w:bCs/>
          <w:color w:val="000000"/>
          <w:sz w:val="24"/>
          <w:szCs w:val="24"/>
        </w:rPr>
        <w:t xml:space="preserve">ransportlīdzekļu pārvietošana ar speciāli šim nolūkam paredzētu transportlīdzekli un šo transportlīdzekļu glabāšana speciālā autostāvietā </w:t>
      </w:r>
      <w:r w:rsidR="004746A9" w:rsidRPr="00296818">
        <w:rPr>
          <w:b/>
          <w:sz w:val="24"/>
          <w:szCs w:val="24"/>
        </w:rPr>
        <w:t>vai pārvietošana uz citu – stāvēšanai atļautu vietu</w:t>
      </w:r>
      <w:r w:rsidR="004746A9" w:rsidRPr="00296818">
        <w:rPr>
          <w:b/>
          <w:bCs/>
          <w:color w:val="000000"/>
          <w:sz w:val="24"/>
          <w:szCs w:val="24"/>
        </w:rPr>
        <w:t>”</w:t>
      </w:r>
    </w:p>
    <w:p w14:paraId="3EB545C9" w14:textId="0BACB2C9" w:rsidR="00555A96" w:rsidRPr="00047496" w:rsidRDefault="00555A96" w:rsidP="00555A96">
      <w:pPr>
        <w:pStyle w:val="Virsraksts1"/>
        <w:rPr>
          <w:b/>
          <w:bCs/>
          <w:color w:val="000000"/>
          <w:sz w:val="24"/>
          <w:szCs w:val="24"/>
        </w:rPr>
      </w:pPr>
    </w:p>
    <w:p w14:paraId="7170F628" w14:textId="2AF972C9" w:rsidR="00047496" w:rsidRPr="00047496" w:rsidRDefault="00047496" w:rsidP="00047496">
      <w:pPr>
        <w:pStyle w:val="Virsraksts1"/>
        <w:jc w:val="left"/>
        <w:rPr>
          <w:color w:val="000000"/>
          <w:sz w:val="24"/>
          <w:szCs w:val="24"/>
        </w:rPr>
      </w:pPr>
    </w:p>
    <w:p w14:paraId="5BD1D96D" w14:textId="77777777" w:rsidR="00047496" w:rsidRDefault="00047496" w:rsidP="00047496">
      <w:pPr>
        <w:ind w:right="-1"/>
        <w:jc w:val="center"/>
        <w:rPr>
          <w:b/>
        </w:rPr>
      </w:pPr>
    </w:p>
    <w:p w14:paraId="4813474A" w14:textId="77777777" w:rsidR="00047496" w:rsidRPr="00047496" w:rsidRDefault="00047496" w:rsidP="00047496">
      <w:pPr>
        <w:ind w:right="-1"/>
        <w:jc w:val="center"/>
      </w:pPr>
      <w:r w:rsidRPr="00047496">
        <w:t>Mēs, _____________________________________________________________</w:t>
      </w:r>
    </w:p>
    <w:p w14:paraId="26A2C205" w14:textId="77777777" w:rsidR="00047496" w:rsidRPr="00047496" w:rsidRDefault="00047496" w:rsidP="00047496">
      <w:pPr>
        <w:ind w:right="-1"/>
        <w:jc w:val="center"/>
        <w:rPr>
          <w:noProof/>
        </w:rPr>
      </w:pPr>
      <w:r w:rsidRPr="00047496">
        <w:t>(pretendenta nosaukums, vienotais reģistrācijas numurs)</w:t>
      </w:r>
    </w:p>
    <w:p w14:paraId="4CF9EF04" w14:textId="77777777" w:rsidR="00047496" w:rsidRPr="00047496" w:rsidRDefault="00047496" w:rsidP="00047496">
      <w:pPr>
        <w:ind w:right="-1"/>
        <w:jc w:val="right"/>
        <w:rPr>
          <w:b/>
        </w:rPr>
      </w:pPr>
    </w:p>
    <w:p w14:paraId="2B5344F2" w14:textId="00732D34" w:rsidR="00047496" w:rsidRPr="00047496" w:rsidRDefault="00047496" w:rsidP="00047496">
      <w:pPr>
        <w:ind w:right="-143"/>
        <w:jc w:val="both"/>
        <w:rPr>
          <w:b/>
        </w:rPr>
      </w:pPr>
      <w:r w:rsidRPr="00047496">
        <w:t xml:space="preserve">piedāvājam </w:t>
      </w:r>
      <w:r>
        <w:t>Cenu aptaujas</w:t>
      </w:r>
      <w:r w:rsidRPr="00047496">
        <w:t xml:space="preserve"> </w:t>
      </w:r>
      <w:r>
        <w:t>3.</w:t>
      </w:r>
      <w:r w:rsidRPr="00047496">
        <w:t>punktā noteiktā priekšmeta nodrošināšanu saskaņā ar šādām obligātajām (minimālajām) tehniskajām prasībām:</w:t>
      </w:r>
    </w:p>
    <w:p w14:paraId="3488BF3F" w14:textId="77777777" w:rsidR="00047496" w:rsidRPr="00047496" w:rsidRDefault="00047496" w:rsidP="00047496">
      <w:pPr>
        <w:ind w:right="-1"/>
        <w:jc w:val="right"/>
        <w:rPr>
          <w:b/>
        </w:rPr>
      </w:pPr>
      <w:bookmarkStart w:id="162" w:name="_Hlk638548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2"/>
        <w:gridCol w:w="7033"/>
        <w:gridCol w:w="2920"/>
      </w:tblGrid>
      <w:tr w:rsidR="00047496" w:rsidRPr="00047496" w14:paraId="70BB069F" w14:textId="77777777" w:rsidTr="007A3B8D">
        <w:trPr>
          <w:trHeight w:val="123"/>
          <w:tblHeader/>
        </w:trPr>
        <w:tc>
          <w:tcPr>
            <w:tcW w:w="334" w:type="pct"/>
            <w:shd w:val="clear" w:color="auto" w:fill="BFBFBF"/>
            <w:vAlign w:val="center"/>
          </w:tcPr>
          <w:p w14:paraId="7D1DAABA" w14:textId="77777777" w:rsidR="00047496" w:rsidRPr="00047496" w:rsidRDefault="00047496" w:rsidP="002F5156">
            <w:pPr>
              <w:jc w:val="center"/>
              <w:rPr>
                <w:b/>
                <w:lang w:eastAsia="lv-LV"/>
              </w:rPr>
            </w:pPr>
            <w:r w:rsidRPr="00047496">
              <w:rPr>
                <w:b/>
                <w:lang w:eastAsia="lv-LV"/>
              </w:rPr>
              <w:t xml:space="preserve">Nr. </w:t>
            </w:r>
          </w:p>
          <w:p w14:paraId="762B8F6A" w14:textId="77777777" w:rsidR="00047496" w:rsidRPr="00047496" w:rsidRDefault="00047496" w:rsidP="002F5156">
            <w:pPr>
              <w:jc w:val="center"/>
              <w:rPr>
                <w:b/>
                <w:lang w:eastAsia="lv-LV"/>
              </w:rPr>
            </w:pPr>
            <w:r w:rsidRPr="00047496">
              <w:rPr>
                <w:b/>
                <w:lang w:eastAsia="lv-LV"/>
              </w:rPr>
              <w:t>p.k.</w:t>
            </w:r>
          </w:p>
        </w:tc>
        <w:tc>
          <w:tcPr>
            <w:tcW w:w="3297" w:type="pct"/>
            <w:shd w:val="clear" w:color="auto" w:fill="BFBFBF"/>
            <w:vAlign w:val="center"/>
          </w:tcPr>
          <w:p w14:paraId="0029BA71" w14:textId="77777777" w:rsidR="00047496" w:rsidRPr="00047496" w:rsidRDefault="00047496" w:rsidP="002F5156">
            <w:pPr>
              <w:tabs>
                <w:tab w:val="left" w:pos="1725"/>
              </w:tabs>
              <w:jc w:val="center"/>
              <w:rPr>
                <w:b/>
                <w:lang w:eastAsia="lv-LV"/>
              </w:rPr>
            </w:pPr>
            <w:r w:rsidRPr="00047496">
              <w:rPr>
                <w:b/>
                <w:lang w:eastAsia="lv-LV"/>
              </w:rPr>
              <w:t>Obligātās (minimālās) prasības</w:t>
            </w:r>
          </w:p>
        </w:tc>
        <w:tc>
          <w:tcPr>
            <w:tcW w:w="1369" w:type="pct"/>
            <w:shd w:val="clear" w:color="auto" w:fill="BFBFBF"/>
            <w:vAlign w:val="center"/>
          </w:tcPr>
          <w:p w14:paraId="5BE227F0" w14:textId="77777777" w:rsidR="00047496" w:rsidRPr="00047496" w:rsidRDefault="00047496" w:rsidP="002F5156">
            <w:pPr>
              <w:jc w:val="center"/>
              <w:rPr>
                <w:b/>
                <w:lang w:eastAsia="lv-LV"/>
              </w:rPr>
            </w:pPr>
            <w:r w:rsidRPr="00047496">
              <w:rPr>
                <w:b/>
                <w:lang w:eastAsia="lv-LV"/>
              </w:rPr>
              <w:t>Pretendenta piedāvātais</w:t>
            </w:r>
          </w:p>
          <w:p w14:paraId="0E230672" w14:textId="77777777" w:rsidR="00047496" w:rsidRPr="00047496" w:rsidRDefault="00047496" w:rsidP="002F5156">
            <w:pPr>
              <w:jc w:val="center"/>
              <w:rPr>
                <w:rFonts w:eastAsia="Calibri"/>
                <w:i/>
                <w:u w:val="single"/>
              </w:rPr>
            </w:pPr>
            <w:r w:rsidRPr="00047496">
              <w:rPr>
                <w:rFonts w:eastAsia="Calibri"/>
                <w:i/>
              </w:rPr>
              <w:t>(</w:t>
            </w:r>
            <w:r w:rsidRPr="00047496">
              <w:rPr>
                <w:rFonts w:eastAsia="Calibri"/>
                <w:i/>
                <w:u w:val="single"/>
              </w:rPr>
              <w:t>pretendents</w:t>
            </w:r>
            <w:r w:rsidRPr="00047496">
              <w:rPr>
                <w:rFonts w:eastAsia="Calibri"/>
                <w:i/>
                <w:u w:val="single"/>
                <w:vertAlign w:val="superscript"/>
              </w:rPr>
              <w:footnoteReference w:id="1"/>
            </w:r>
            <w:r w:rsidRPr="00047496">
              <w:rPr>
                <w:rFonts w:eastAsia="Calibri"/>
                <w:i/>
                <w:u w:val="single"/>
              </w:rPr>
              <w:t xml:space="preserve"> aizpilda katru aili</w:t>
            </w:r>
            <w:r w:rsidRPr="00047496">
              <w:rPr>
                <w:rFonts w:eastAsia="Calibri"/>
                <w:i/>
              </w:rPr>
              <w:t>)</w:t>
            </w:r>
          </w:p>
        </w:tc>
      </w:tr>
      <w:tr w:rsidR="00047496" w:rsidRPr="00047496" w14:paraId="7D3BF8A1" w14:textId="77777777" w:rsidTr="00047496">
        <w:trPr>
          <w:trHeight w:val="234"/>
        </w:trPr>
        <w:tc>
          <w:tcPr>
            <w:tcW w:w="334" w:type="pct"/>
            <w:tcBorders>
              <w:top w:val="single" w:sz="4" w:space="0" w:color="auto"/>
              <w:left w:val="single" w:sz="4" w:space="0" w:color="auto"/>
              <w:bottom w:val="single" w:sz="4" w:space="0" w:color="auto"/>
              <w:right w:val="single" w:sz="4" w:space="0" w:color="auto"/>
            </w:tcBorders>
            <w:shd w:val="clear" w:color="auto" w:fill="D9D9D9"/>
            <w:vAlign w:val="center"/>
          </w:tcPr>
          <w:p w14:paraId="51F9FF57" w14:textId="77777777" w:rsidR="00047496" w:rsidRPr="00047496" w:rsidRDefault="00047496" w:rsidP="00047496">
            <w:pPr>
              <w:numPr>
                <w:ilvl w:val="0"/>
                <w:numId w:val="37"/>
              </w:numPr>
              <w:ind w:left="426" w:hanging="284"/>
              <w:contextualSpacing/>
              <w:rPr>
                <w:b/>
                <w:lang w:eastAsia="lv-LV"/>
              </w:rPr>
            </w:pPr>
          </w:p>
        </w:tc>
        <w:tc>
          <w:tcPr>
            <w:tcW w:w="4666" w:type="pct"/>
            <w:gridSpan w:val="2"/>
            <w:tcBorders>
              <w:top w:val="single" w:sz="4" w:space="0" w:color="auto"/>
              <w:left w:val="single" w:sz="4" w:space="0" w:color="auto"/>
              <w:bottom w:val="single" w:sz="4" w:space="0" w:color="auto"/>
            </w:tcBorders>
            <w:shd w:val="clear" w:color="auto" w:fill="D9D9D9"/>
          </w:tcPr>
          <w:p w14:paraId="7EC596ED" w14:textId="546BA226" w:rsidR="00047496" w:rsidRPr="00047496" w:rsidRDefault="00047496" w:rsidP="002F5156">
            <w:pPr>
              <w:ind w:left="426" w:hanging="284"/>
              <w:jc w:val="center"/>
              <w:rPr>
                <w:b/>
                <w:lang w:eastAsia="lv-LV"/>
              </w:rPr>
            </w:pPr>
            <w:r w:rsidRPr="00047496">
              <w:rPr>
                <w:b/>
                <w:lang w:eastAsia="lv-LV"/>
              </w:rPr>
              <w:t>Pakalpojuma nodrošināšana</w:t>
            </w:r>
            <w:r w:rsidR="003A1583">
              <w:rPr>
                <w:b/>
                <w:lang w:eastAsia="lv-LV"/>
              </w:rPr>
              <w:t xml:space="preserve"> un sniegšanas kārtība</w:t>
            </w:r>
          </w:p>
        </w:tc>
      </w:tr>
      <w:tr w:rsidR="00047496" w:rsidRPr="00047496" w14:paraId="13B0267D" w14:textId="77777777" w:rsidTr="007A3B8D">
        <w:trPr>
          <w:trHeight w:val="310"/>
        </w:trPr>
        <w:tc>
          <w:tcPr>
            <w:tcW w:w="334" w:type="pct"/>
            <w:tcBorders>
              <w:top w:val="single" w:sz="4" w:space="0" w:color="auto"/>
            </w:tcBorders>
            <w:vAlign w:val="center"/>
          </w:tcPr>
          <w:p w14:paraId="00BE467B" w14:textId="77777777" w:rsidR="00047496" w:rsidRPr="00047496" w:rsidRDefault="00047496" w:rsidP="00B56619">
            <w:pPr>
              <w:numPr>
                <w:ilvl w:val="1"/>
                <w:numId w:val="37"/>
              </w:numPr>
              <w:ind w:left="567" w:hanging="425"/>
              <w:contextualSpacing/>
              <w:jc w:val="both"/>
              <w:rPr>
                <w:b/>
                <w:lang w:eastAsia="lv-LV"/>
              </w:rPr>
            </w:pPr>
          </w:p>
        </w:tc>
        <w:tc>
          <w:tcPr>
            <w:tcW w:w="3297" w:type="pct"/>
            <w:tcBorders>
              <w:top w:val="single" w:sz="4" w:space="0" w:color="auto"/>
            </w:tcBorders>
          </w:tcPr>
          <w:p w14:paraId="1EA29841" w14:textId="23383BAB" w:rsidR="00047496" w:rsidRPr="00E90114" w:rsidRDefault="00E15DAE" w:rsidP="00E90114">
            <w:pPr>
              <w:pStyle w:val="Style1"/>
            </w:pPr>
            <w:r>
              <w:t>Speciāl</w:t>
            </w:r>
            <w:r w:rsidR="0040163C">
              <w:t xml:space="preserve">ajai </w:t>
            </w:r>
            <w:r w:rsidR="00BA5025">
              <w:t>autostā</w:t>
            </w:r>
            <w:r>
              <w:t>vviet</w:t>
            </w:r>
            <w:r w:rsidR="0040163C">
              <w:t>ai</w:t>
            </w:r>
            <w:r>
              <w:t xml:space="preserve">, kur glabā transportlīdzekļus, </w:t>
            </w:r>
            <w:r w:rsidR="0040163C">
              <w:rPr>
                <w:rFonts w:eastAsia="Calibri"/>
              </w:rPr>
              <w:t>ir</w:t>
            </w:r>
            <w:r w:rsidRPr="00047496">
              <w:rPr>
                <w:rFonts w:eastAsia="Calibri"/>
              </w:rPr>
              <w:t xml:space="preserve"> </w:t>
            </w:r>
            <w:r w:rsidR="0040163C">
              <w:rPr>
                <w:rFonts w:eastAsia="Calibri"/>
              </w:rPr>
              <w:t>jāatrodas</w:t>
            </w:r>
            <w:r w:rsidRPr="00047496">
              <w:rPr>
                <w:rFonts w:eastAsia="Calibri"/>
              </w:rPr>
              <w:t xml:space="preserve"> </w:t>
            </w:r>
            <w:r>
              <w:rPr>
                <w:rFonts w:eastAsia="Calibri"/>
              </w:rPr>
              <w:t>Liepājas</w:t>
            </w:r>
            <w:r w:rsidR="00E90114">
              <w:rPr>
                <w:rFonts w:eastAsia="Calibri"/>
              </w:rPr>
              <w:t xml:space="preserve"> pilsētas teritorijā.</w:t>
            </w:r>
          </w:p>
        </w:tc>
        <w:tc>
          <w:tcPr>
            <w:tcW w:w="1369" w:type="pct"/>
          </w:tcPr>
          <w:p w14:paraId="5EB7B899" w14:textId="77777777" w:rsidR="00047496" w:rsidRPr="00047496" w:rsidRDefault="00047496" w:rsidP="002F5156">
            <w:pPr>
              <w:ind w:left="132" w:right="136"/>
              <w:jc w:val="both"/>
              <w:rPr>
                <w:i/>
                <w:lang w:eastAsia="lv-LV"/>
              </w:rPr>
            </w:pPr>
            <w:r w:rsidRPr="00047496">
              <w:rPr>
                <w:i/>
                <w:lang w:eastAsia="lv-LV"/>
              </w:rPr>
              <w:t>______________________</w:t>
            </w:r>
          </w:p>
          <w:p w14:paraId="4931B9C2" w14:textId="77777777" w:rsidR="00047496" w:rsidRPr="00047496" w:rsidRDefault="00047496" w:rsidP="002F5156">
            <w:pPr>
              <w:ind w:left="132" w:right="136"/>
              <w:jc w:val="both"/>
              <w:rPr>
                <w:lang w:eastAsia="lv-LV"/>
              </w:rPr>
            </w:pPr>
            <w:r w:rsidRPr="00047496">
              <w:rPr>
                <w:i/>
                <w:lang w:eastAsia="lv-LV"/>
              </w:rPr>
              <w:t>/Pretendents norāda glabāšanas vietas adresi/</w:t>
            </w:r>
          </w:p>
        </w:tc>
      </w:tr>
      <w:tr w:rsidR="00004146" w:rsidRPr="00047496" w14:paraId="7E09C5C6" w14:textId="77777777" w:rsidTr="00726ED4">
        <w:trPr>
          <w:trHeight w:val="310"/>
        </w:trPr>
        <w:tc>
          <w:tcPr>
            <w:tcW w:w="334" w:type="pct"/>
            <w:tcBorders>
              <w:top w:val="single" w:sz="4" w:space="0" w:color="auto"/>
            </w:tcBorders>
          </w:tcPr>
          <w:p w14:paraId="55252F42" w14:textId="14CA7947" w:rsidR="00004146" w:rsidRPr="00047496" w:rsidRDefault="00004146" w:rsidP="00004146">
            <w:pPr>
              <w:numPr>
                <w:ilvl w:val="1"/>
                <w:numId w:val="37"/>
              </w:numPr>
              <w:ind w:left="567" w:hanging="425"/>
              <w:contextualSpacing/>
              <w:jc w:val="both"/>
              <w:rPr>
                <w:b/>
                <w:lang w:eastAsia="lv-LV"/>
              </w:rPr>
            </w:pPr>
          </w:p>
        </w:tc>
        <w:tc>
          <w:tcPr>
            <w:tcW w:w="3297" w:type="pct"/>
            <w:tcBorders>
              <w:top w:val="single" w:sz="4" w:space="0" w:color="auto"/>
            </w:tcBorders>
          </w:tcPr>
          <w:p w14:paraId="0E92E008" w14:textId="63D54AE2" w:rsidR="00004146" w:rsidRDefault="00004146" w:rsidP="00004146">
            <w:pPr>
              <w:pStyle w:val="Style1"/>
            </w:pPr>
            <w:r w:rsidRPr="00BF53A6">
              <w:t>Pretendentam saskaņā ar Autopārvadājuma likuma 6. pantu ir speciālā atļauja (licence) veikt kravas komercpārvadājumus.</w:t>
            </w:r>
          </w:p>
        </w:tc>
        <w:tc>
          <w:tcPr>
            <w:tcW w:w="1369" w:type="pct"/>
          </w:tcPr>
          <w:p w14:paraId="094B57C6" w14:textId="77777777" w:rsidR="00672F68" w:rsidRPr="00672F68" w:rsidRDefault="00672F68" w:rsidP="00672F68">
            <w:pPr>
              <w:ind w:left="132" w:right="136"/>
              <w:jc w:val="both"/>
              <w:rPr>
                <w:i/>
                <w:lang w:eastAsia="lv-LV"/>
              </w:rPr>
            </w:pPr>
            <w:r w:rsidRPr="00672F68">
              <w:rPr>
                <w:i/>
                <w:lang w:eastAsia="lv-LV"/>
              </w:rPr>
              <w:t>______________________</w:t>
            </w:r>
          </w:p>
          <w:p w14:paraId="33A93958" w14:textId="164CC88A" w:rsidR="00004146" w:rsidRPr="00047496" w:rsidRDefault="00672F68" w:rsidP="00672F68">
            <w:pPr>
              <w:ind w:left="132" w:right="136"/>
              <w:jc w:val="both"/>
              <w:rPr>
                <w:i/>
                <w:lang w:eastAsia="lv-LV"/>
              </w:rPr>
            </w:pPr>
            <w:r w:rsidRPr="00672F68">
              <w:rPr>
                <w:i/>
                <w:lang w:eastAsia="lv-LV"/>
              </w:rPr>
              <w:t>/Pretendents norāda speciālā</w:t>
            </w:r>
            <w:r>
              <w:rPr>
                <w:i/>
                <w:lang w:eastAsia="lv-LV"/>
              </w:rPr>
              <w:t>s</w:t>
            </w:r>
            <w:r w:rsidRPr="00672F68">
              <w:rPr>
                <w:i/>
                <w:lang w:eastAsia="lv-LV"/>
              </w:rPr>
              <w:t xml:space="preserve"> atļauja</w:t>
            </w:r>
            <w:r>
              <w:rPr>
                <w:i/>
                <w:lang w:eastAsia="lv-LV"/>
              </w:rPr>
              <w:t>s</w:t>
            </w:r>
            <w:r w:rsidRPr="00672F68">
              <w:rPr>
                <w:i/>
                <w:lang w:eastAsia="lv-LV"/>
              </w:rPr>
              <w:t xml:space="preserve"> (licence</w:t>
            </w:r>
            <w:r>
              <w:rPr>
                <w:i/>
                <w:lang w:eastAsia="lv-LV"/>
              </w:rPr>
              <w:t>s</w:t>
            </w:r>
            <w:r w:rsidRPr="00672F68">
              <w:rPr>
                <w:i/>
                <w:lang w:eastAsia="lv-LV"/>
              </w:rPr>
              <w:t>)</w:t>
            </w:r>
            <w:r>
              <w:rPr>
                <w:i/>
                <w:lang w:eastAsia="lv-LV"/>
              </w:rPr>
              <w:t xml:space="preserve"> Nr.</w:t>
            </w:r>
            <w:r w:rsidRPr="00672F68">
              <w:rPr>
                <w:i/>
                <w:lang w:eastAsia="lv-LV"/>
              </w:rPr>
              <w:t>/</w:t>
            </w:r>
          </w:p>
        </w:tc>
      </w:tr>
      <w:tr w:rsidR="008833B9" w:rsidRPr="00047496" w14:paraId="381FF827" w14:textId="77777777" w:rsidTr="007A3B8D">
        <w:trPr>
          <w:trHeight w:val="310"/>
        </w:trPr>
        <w:tc>
          <w:tcPr>
            <w:tcW w:w="334" w:type="pct"/>
            <w:tcBorders>
              <w:top w:val="single" w:sz="4" w:space="0" w:color="auto"/>
            </w:tcBorders>
            <w:vAlign w:val="center"/>
          </w:tcPr>
          <w:p w14:paraId="7F5B2789" w14:textId="77777777" w:rsidR="008833B9" w:rsidRPr="00047496" w:rsidRDefault="008833B9" w:rsidP="00B56619">
            <w:pPr>
              <w:numPr>
                <w:ilvl w:val="1"/>
                <w:numId w:val="37"/>
              </w:numPr>
              <w:ind w:left="567" w:hanging="425"/>
              <w:contextualSpacing/>
              <w:jc w:val="both"/>
              <w:rPr>
                <w:b/>
                <w:lang w:eastAsia="lv-LV"/>
              </w:rPr>
            </w:pPr>
          </w:p>
        </w:tc>
        <w:tc>
          <w:tcPr>
            <w:tcW w:w="3297" w:type="pct"/>
            <w:tcBorders>
              <w:top w:val="single" w:sz="4" w:space="0" w:color="auto"/>
            </w:tcBorders>
          </w:tcPr>
          <w:p w14:paraId="6708AA21" w14:textId="267B0BF2" w:rsidR="008833B9" w:rsidRDefault="008833B9" w:rsidP="0040163C">
            <w:pPr>
              <w:pStyle w:val="Style1"/>
            </w:pPr>
            <w:r>
              <w:t>Pretendentam</w:t>
            </w:r>
            <w:r w:rsidRPr="005351DD">
              <w:t xml:space="preserve"> </w:t>
            </w:r>
            <w:r>
              <w:t>jā</w:t>
            </w:r>
            <w:r w:rsidRPr="005351DD">
              <w:t>nodrošina transportlīdzekļu pārvietošanu ar speciāli šim nolūkam paredzētu transportlīdzekli</w:t>
            </w:r>
            <w:r w:rsidR="0040163C">
              <w:t xml:space="preserve"> uz speciālo autost</w:t>
            </w:r>
            <w:r w:rsidR="00E90114">
              <w:t xml:space="preserve">āvvietu vai </w:t>
            </w:r>
            <w:r w:rsidR="0040163C">
              <w:t xml:space="preserve">uz citu - stāvēšanai atļautu </w:t>
            </w:r>
            <w:r w:rsidR="0040163C" w:rsidRPr="0040163C">
              <w:t xml:space="preserve">vietu </w:t>
            </w:r>
            <w:r w:rsidRPr="005351DD">
              <w:t>saskaņā ar Pašvaldības pol</w:t>
            </w:r>
            <w:r w:rsidR="00E90114">
              <w:t>icijas</w:t>
            </w:r>
            <w:r w:rsidRPr="005351DD">
              <w:t xml:space="preserve"> norād</w:t>
            </w:r>
            <w:r>
              <w:t>ījumiem un Ministu kabineta 2004. gada 7. septembra noteikumiem Nr. 767 “</w:t>
            </w:r>
            <w:r w:rsidRPr="000C3ADC">
              <w:t>Noteikumi par transportlīdzekļa piespiedu pārvietošanu un transportlīdzekļa atzīšanu par ilgstoši atstātu uz ceļ</w:t>
            </w:r>
            <w:r>
              <w:t>a”</w:t>
            </w:r>
            <w:r w:rsidR="0040163C">
              <w:t>.</w:t>
            </w:r>
          </w:p>
        </w:tc>
        <w:tc>
          <w:tcPr>
            <w:tcW w:w="1369" w:type="pct"/>
          </w:tcPr>
          <w:p w14:paraId="52739B77" w14:textId="77777777" w:rsidR="008833B9" w:rsidRPr="00047496" w:rsidRDefault="008833B9" w:rsidP="002F5156">
            <w:pPr>
              <w:ind w:left="132" w:right="136"/>
              <w:jc w:val="both"/>
              <w:rPr>
                <w:i/>
                <w:lang w:eastAsia="lv-LV"/>
              </w:rPr>
            </w:pPr>
          </w:p>
        </w:tc>
      </w:tr>
      <w:tr w:rsidR="0040163C" w:rsidRPr="00047496" w14:paraId="6E3988EB" w14:textId="77777777" w:rsidTr="007A3B8D">
        <w:trPr>
          <w:trHeight w:val="310"/>
        </w:trPr>
        <w:tc>
          <w:tcPr>
            <w:tcW w:w="334" w:type="pct"/>
            <w:tcBorders>
              <w:top w:val="single" w:sz="4" w:space="0" w:color="auto"/>
            </w:tcBorders>
            <w:vAlign w:val="center"/>
          </w:tcPr>
          <w:p w14:paraId="69BA7A75" w14:textId="77777777" w:rsidR="0040163C" w:rsidRPr="00047496" w:rsidRDefault="0040163C" w:rsidP="00B56619">
            <w:pPr>
              <w:numPr>
                <w:ilvl w:val="1"/>
                <w:numId w:val="37"/>
              </w:numPr>
              <w:ind w:left="567" w:hanging="425"/>
              <w:contextualSpacing/>
              <w:jc w:val="both"/>
              <w:rPr>
                <w:b/>
                <w:lang w:eastAsia="lv-LV"/>
              </w:rPr>
            </w:pPr>
          </w:p>
        </w:tc>
        <w:tc>
          <w:tcPr>
            <w:tcW w:w="3297" w:type="pct"/>
            <w:tcBorders>
              <w:top w:val="single" w:sz="4" w:space="0" w:color="auto"/>
            </w:tcBorders>
          </w:tcPr>
          <w:p w14:paraId="73F75651" w14:textId="6F96B21B" w:rsidR="00E90114" w:rsidRDefault="00E90114" w:rsidP="00E90114">
            <w:pPr>
              <w:pStyle w:val="Style1"/>
            </w:pPr>
            <w:r>
              <w:t>Pretendentam jānodrošina, ka specializētā transportlīdzekļa vadītājs, kuram amatpersona uzdod pārvietot transportlīdzekli:</w:t>
            </w:r>
          </w:p>
          <w:p w14:paraId="72B75629" w14:textId="4F92AD91" w:rsidR="00E90114" w:rsidRDefault="00E90114" w:rsidP="00E90114">
            <w:pPr>
              <w:pStyle w:val="Style1"/>
            </w:pPr>
            <w:r>
              <w:t>1. pieņemot transportlīdzekli, veic tā vizuālu apskati, pārbauda un salīdzina pārvietošanas protokolā norādītās ziņas;</w:t>
            </w:r>
          </w:p>
          <w:p w14:paraId="00EFC368" w14:textId="77777777" w:rsidR="00E90114" w:rsidRDefault="00E90114" w:rsidP="00E90114">
            <w:pPr>
              <w:pStyle w:val="Style1"/>
            </w:pPr>
            <w:r>
              <w:t>2. pārvietošanas protokolā parakstās par transportlīdzekļa saņemšanu;</w:t>
            </w:r>
          </w:p>
          <w:p w14:paraId="2BB3FCDA" w14:textId="1B3F22E9" w:rsidR="00E90114" w:rsidRDefault="00E90114" w:rsidP="00E90114">
            <w:pPr>
              <w:pStyle w:val="Style1"/>
            </w:pPr>
            <w:r>
              <w:t>3. nogādā un nodod transportlīdzekli speciālajā stāvvietā;</w:t>
            </w:r>
          </w:p>
          <w:p w14:paraId="31F8D337" w14:textId="19824604" w:rsidR="0040163C" w:rsidRDefault="00E90114" w:rsidP="00E90114">
            <w:pPr>
              <w:pStyle w:val="Style1"/>
            </w:pPr>
            <w:r>
              <w:t>4. nodod speciālās stāvvietas atbildīgajam dežurantam divus pārvietošanas protokola eksemplārus.</w:t>
            </w:r>
          </w:p>
        </w:tc>
        <w:tc>
          <w:tcPr>
            <w:tcW w:w="1369" w:type="pct"/>
          </w:tcPr>
          <w:p w14:paraId="31CBB05C" w14:textId="77777777" w:rsidR="0040163C" w:rsidRPr="00047496" w:rsidRDefault="0040163C" w:rsidP="002F5156">
            <w:pPr>
              <w:ind w:left="132" w:right="136"/>
              <w:jc w:val="both"/>
              <w:rPr>
                <w:i/>
                <w:lang w:eastAsia="lv-LV"/>
              </w:rPr>
            </w:pPr>
          </w:p>
        </w:tc>
      </w:tr>
      <w:tr w:rsidR="00E90114" w:rsidRPr="00047496" w14:paraId="4F65CB78" w14:textId="77777777" w:rsidTr="007A3B8D">
        <w:trPr>
          <w:trHeight w:val="310"/>
        </w:trPr>
        <w:tc>
          <w:tcPr>
            <w:tcW w:w="334" w:type="pct"/>
            <w:tcBorders>
              <w:top w:val="single" w:sz="4" w:space="0" w:color="auto"/>
            </w:tcBorders>
            <w:vAlign w:val="center"/>
          </w:tcPr>
          <w:p w14:paraId="24CDBEDC" w14:textId="77777777" w:rsidR="00E90114" w:rsidRPr="00047496" w:rsidRDefault="00E90114" w:rsidP="00B56619">
            <w:pPr>
              <w:numPr>
                <w:ilvl w:val="1"/>
                <w:numId w:val="37"/>
              </w:numPr>
              <w:ind w:left="567" w:hanging="425"/>
              <w:contextualSpacing/>
              <w:jc w:val="both"/>
              <w:rPr>
                <w:b/>
                <w:lang w:eastAsia="lv-LV"/>
              </w:rPr>
            </w:pPr>
          </w:p>
        </w:tc>
        <w:tc>
          <w:tcPr>
            <w:tcW w:w="3297" w:type="pct"/>
            <w:tcBorders>
              <w:top w:val="single" w:sz="4" w:space="0" w:color="auto"/>
            </w:tcBorders>
          </w:tcPr>
          <w:p w14:paraId="041FC22F" w14:textId="6BC0E6BC" w:rsidR="00E90114" w:rsidRDefault="00E90114" w:rsidP="00E90114">
            <w:pPr>
              <w:pStyle w:val="Style1"/>
            </w:pPr>
            <w:r>
              <w:t>Pretendents nodrošina, ka s</w:t>
            </w:r>
            <w:r w:rsidRPr="00E90114">
              <w:t xml:space="preserve">peciālās </w:t>
            </w:r>
            <w:r w:rsidR="006C3C0D">
              <w:t>auto</w:t>
            </w:r>
            <w:r w:rsidRPr="00E90114">
              <w:t>stāvvietas atbildīgais dežurants, pieņemot transportlīdzekli, veic tā vizuālu apskati, pārbauda un salīdzina pārvietošanas protokolā norādītās ziņas un parakstās par transportlīdzekļa pieņemšanu.</w:t>
            </w:r>
          </w:p>
        </w:tc>
        <w:tc>
          <w:tcPr>
            <w:tcW w:w="1369" w:type="pct"/>
          </w:tcPr>
          <w:p w14:paraId="51694AC2" w14:textId="77777777" w:rsidR="00E90114" w:rsidRPr="00047496" w:rsidRDefault="00E90114" w:rsidP="002F5156">
            <w:pPr>
              <w:ind w:left="132" w:right="136"/>
              <w:jc w:val="both"/>
              <w:rPr>
                <w:i/>
                <w:lang w:eastAsia="lv-LV"/>
              </w:rPr>
            </w:pPr>
          </w:p>
        </w:tc>
      </w:tr>
      <w:tr w:rsidR="00047496" w:rsidRPr="00047496" w14:paraId="4481255D" w14:textId="77777777" w:rsidTr="007A3B8D">
        <w:trPr>
          <w:trHeight w:val="310"/>
        </w:trPr>
        <w:tc>
          <w:tcPr>
            <w:tcW w:w="334" w:type="pct"/>
            <w:tcBorders>
              <w:top w:val="single" w:sz="4" w:space="0" w:color="auto"/>
            </w:tcBorders>
            <w:vAlign w:val="center"/>
          </w:tcPr>
          <w:p w14:paraId="67C1492C" w14:textId="77777777" w:rsidR="00047496" w:rsidRPr="00047496" w:rsidRDefault="00047496" w:rsidP="00B56619">
            <w:pPr>
              <w:numPr>
                <w:ilvl w:val="1"/>
                <w:numId w:val="37"/>
              </w:numPr>
              <w:ind w:left="567" w:hanging="425"/>
              <w:contextualSpacing/>
              <w:jc w:val="both"/>
              <w:rPr>
                <w:b/>
                <w:lang w:eastAsia="lv-LV"/>
              </w:rPr>
            </w:pPr>
          </w:p>
        </w:tc>
        <w:tc>
          <w:tcPr>
            <w:tcW w:w="3297" w:type="pct"/>
            <w:tcBorders>
              <w:top w:val="single" w:sz="4" w:space="0" w:color="auto"/>
            </w:tcBorders>
          </w:tcPr>
          <w:p w14:paraId="7D210CED" w14:textId="34D09E28" w:rsidR="00047496" w:rsidRPr="00047496" w:rsidRDefault="00E15DAE" w:rsidP="00E15DAE">
            <w:pPr>
              <w:shd w:val="clear" w:color="auto" w:fill="FFFFFF"/>
              <w:ind w:left="100" w:right="143"/>
              <w:jc w:val="both"/>
              <w:rPr>
                <w:rFonts w:eastAsia="Calibri"/>
                <w:lang w:eastAsia="lv-LV"/>
              </w:rPr>
            </w:pPr>
            <w:r>
              <w:t>Speciālajai</w:t>
            </w:r>
            <w:r w:rsidR="006C3C0D">
              <w:t xml:space="preserve"> autostā</w:t>
            </w:r>
            <w:r>
              <w:t xml:space="preserve">vvietai, kur glabā transportlīdzekļus, </w:t>
            </w:r>
            <w:r>
              <w:rPr>
                <w:rFonts w:eastAsia="Calibri"/>
                <w:lang w:eastAsia="lv-LV"/>
              </w:rPr>
              <w:t>ir jābūt</w:t>
            </w:r>
            <w:r w:rsidR="00047496" w:rsidRPr="00047496">
              <w:rPr>
                <w:rFonts w:eastAsia="Calibri"/>
                <w:lang w:eastAsia="lv-LV"/>
              </w:rPr>
              <w:t xml:space="preserve">  norobežotā, trešajām personām nepieejamā un 24 (divdesmit četras) stundas diennaktī, 7 (septiņas) dienas nedēļā apsargātā </w:t>
            </w:r>
            <w:r w:rsidR="00047496" w:rsidRPr="009A2180">
              <w:rPr>
                <w:rFonts w:eastAsia="Calibri"/>
                <w:lang w:eastAsia="lv-LV"/>
              </w:rPr>
              <w:t>fiziskā</w:t>
            </w:r>
            <w:r w:rsidR="00147806">
              <w:rPr>
                <w:rFonts w:eastAsia="Calibri"/>
                <w:lang w:eastAsia="lv-LV"/>
              </w:rPr>
              <w:t>s apsardzes</w:t>
            </w:r>
            <w:r w:rsidR="00047496" w:rsidRPr="009A2180">
              <w:rPr>
                <w:rFonts w:eastAsia="Calibri"/>
                <w:lang w:eastAsia="lv-LV"/>
              </w:rPr>
              <w:t xml:space="preserve"> teritorijā.</w:t>
            </w:r>
            <w:r w:rsidR="00774A12">
              <w:rPr>
                <w:rFonts w:eastAsia="Calibri"/>
                <w:lang w:eastAsia="lv-LV"/>
              </w:rPr>
              <w:t xml:space="preserve"> </w:t>
            </w:r>
          </w:p>
        </w:tc>
        <w:tc>
          <w:tcPr>
            <w:tcW w:w="1369" w:type="pct"/>
          </w:tcPr>
          <w:p w14:paraId="77F9C82C" w14:textId="77777777" w:rsidR="00047496" w:rsidRPr="00047496" w:rsidRDefault="00047496" w:rsidP="002F5156">
            <w:pPr>
              <w:ind w:left="132" w:right="136"/>
              <w:jc w:val="both"/>
              <w:rPr>
                <w:i/>
                <w:lang w:eastAsia="lv-LV"/>
              </w:rPr>
            </w:pPr>
          </w:p>
        </w:tc>
      </w:tr>
      <w:tr w:rsidR="00047496" w:rsidRPr="00047496" w14:paraId="6B0C27FC" w14:textId="77777777" w:rsidTr="007A3B8D">
        <w:trPr>
          <w:trHeight w:val="310"/>
        </w:trPr>
        <w:tc>
          <w:tcPr>
            <w:tcW w:w="334" w:type="pct"/>
            <w:tcBorders>
              <w:top w:val="single" w:sz="4" w:space="0" w:color="auto"/>
            </w:tcBorders>
            <w:vAlign w:val="center"/>
          </w:tcPr>
          <w:p w14:paraId="2983317C" w14:textId="77777777" w:rsidR="00047496" w:rsidRPr="00047496" w:rsidRDefault="00047496" w:rsidP="00B56619">
            <w:pPr>
              <w:numPr>
                <w:ilvl w:val="1"/>
                <w:numId w:val="37"/>
              </w:numPr>
              <w:ind w:left="567" w:hanging="425"/>
              <w:contextualSpacing/>
              <w:jc w:val="both"/>
              <w:rPr>
                <w:b/>
                <w:lang w:eastAsia="lv-LV"/>
              </w:rPr>
            </w:pPr>
          </w:p>
        </w:tc>
        <w:tc>
          <w:tcPr>
            <w:tcW w:w="3297" w:type="pct"/>
            <w:tcBorders>
              <w:top w:val="single" w:sz="4" w:space="0" w:color="auto"/>
            </w:tcBorders>
          </w:tcPr>
          <w:p w14:paraId="290E2D94" w14:textId="615F84F1" w:rsidR="00047496" w:rsidRPr="00047496" w:rsidRDefault="00047496" w:rsidP="008833B9">
            <w:pPr>
              <w:shd w:val="clear" w:color="auto" w:fill="FFFFFF"/>
              <w:ind w:left="100" w:right="143"/>
              <w:jc w:val="both"/>
              <w:rPr>
                <w:rFonts w:eastAsia="Calibri"/>
                <w:lang w:eastAsia="lv-LV"/>
              </w:rPr>
            </w:pPr>
            <w:r w:rsidRPr="00047496">
              <w:rPr>
                <w:rFonts w:eastAsia="Calibri"/>
                <w:lang w:eastAsia="lv-LV"/>
              </w:rPr>
              <w:t xml:space="preserve">Ja </w:t>
            </w:r>
            <w:r w:rsidR="008833B9">
              <w:t>speciālā</w:t>
            </w:r>
            <w:r w:rsidR="00E90114">
              <w:t xml:space="preserve"> autostā</w:t>
            </w:r>
            <w:r w:rsidR="008833B9">
              <w:t>vvieta, kur glabā transportlīdzekļus</w:t>
            </w:r>
            <w:r w:rsidR="008833B9">
              <w:rPr>
                <w:rFonts w:eastAsia="Calibri"/>
                <w:lang w:eastAsia="lv-LV"/>
              </w:rPr>
              <w:t xml:space="preserve">, </w:t>
            </w:r>
            <w:r w:rsidR="005351DD">
              <w:rPr>
                <w:rFonts w:eastAsia="Calibri"/>
                <w:lang w:eastAsia="lv-LV"/>
              </w:rPr>
              <w:t xml:space="preserve">tiek izmantota arī citu transportlīdzekļu </w:t>
            </w:r>
            <w:r w:rsidR="00EB3505">
              <w:rPr>
                <w:rFonts w:eastAsia="Calibri"/>
                <w:lang w:eastAsia="lv-LV"/>
              </w:rPr>
              <w:t>glabāšanai, P</w:t>
            </w:r>
            <w:r w:rsidRPr="00047496">
              <w:rPr>
                <w:rFonts w:eastAsia="Calibri"/>
                <w:lang w:eastAsia="lv-LV"/>
              </w:rPr>
              <w:t xml:space="preserve">retendents nodrošina, ka </w:t>
            </w:r>
            <w:r w:rsidR="005351DD">
              <w:rPr>
                <w:rFonts w:eastAsia="Calibri"/>
                <w:lang w:eastAsia="lv-LV"/>
              </w:rPr>
              <w:t>piespiedu pārvietotie</w:t>
            </w:r>
            <w:r w:rsidRPr="00047496">
              <w:rPr>
                <w:rFonts w:eastAsia="Calibri"/>
                <w:lang w:eastAsia="lv-LV"/>
              </w:rPr>
              <w:t xml:space="preserve"> transportlīdzekļi glabājas norobežoti, un tiem nav brīva piekļuve.</w:t>
            </w:r>
          </w:p>
        </w:tc>
        <w:tc>
          <w:tcPr>
            <w:tcW w:w="1369" w:type="pct"/>
          </w:tcPr>
          <w:p w14:paraId="1FF73DD7" w14:textId="77777777" w:rsidR="00047496" w:rsidRPr="00047496" w:rsidRDefault="00047496" w:rsidP="002F5156">
            <w:pPr>
              <w:ind w:right="136"/>
              <w:jc w:val="both"/>
              <w:rPr>
                <w:i/>
                <w:lang w:eastAsia="lv-LV"/>
              </w:rPr>
            </w:pPr>
          </w:p>
        </w:tc>
      </w:tr>
      <w:tr w:rsidR="00047496" w:rsidRPr="00047496" w14:paraId="59995DCD" w14:textId="77777777" w:rsidTr="007A3B8D">
        <w:trPr>
          <w:trHeight w:val="310"/>
        </w:trPr>
        <w:tc>
          <w:tcPr>
            <w:tcW w:w="334" w:type="pct"/>
            <w:tcBorders>
              <w:top w:val="single" w:sz="4" w:space="0" w:color="auto"/>
            </w:tcBorders>
            <w:vAlign w:val="center"/>
          </w:tcPr>
          <w:p w14:paraId="4C66E84E" w14:textId="77777777" w:rsidR="00047496" w:rsidRPr="00047496" w:rsidRDefault="00047496" w:rsidP="00B56619">
            <w:pPr>
              <w:numPr>
                <w:ilvl w:val="1"/>
                <w:numId w:val="37"/>
              </w:numPr>
              <w:ind w:left="567" w:hanging="425"/>
              <w:contextualSpacing/>
              <w:jc w:val="both"/>
              <w:rPr>
                <w:b/>
                <w:lang w:eastAsia="lv-LV"/>
              </w:rPr>
            </w:pPr>
          </w:p>
        </w:tc>
        <w:tc>
          <w:tcPr>
            <w:tcW w:w="3297" w:type="pct"/>
            <w:tcBorders>
              <w:top w:val="single" w:sz="4" w:space="0" w:color="auto"/>
            </w:tcBorders>
          </w:tcPr>
          <w:p w14:paraId="22EAD89F" w14:textId="2CBCF32D" w:rsidR="00047496" w:rsidRPr="00DA6B4B" w:rsidRDefault="008833B9" w:rsidP="00F45C25">
            <w:pPr>
              <w:shd w:val="clear" w:color="auto" w:fill="FFFFFF"/>
              <w:ind w:left="100" w:right="143"/>
              <w:jc w:val="both"/>
              <w:rPr>
                <w:rFonts w:eastAsia="Calibri"/>
                <w:highlight w:val="yellow"/>
                <w:lang w:eastAsia="lv-LV"/>
              </w:rPr>
            </w:pPr>
            <w:r w:rsidRPr="00F45C25">
              <w:rPr>
                <w:rFonts w:eastAsia="Calibri"/>
                <w:lang w:eastAsia="lv-LV"/>
              </w:rPr>
              <w:t>Pretendentam jānodrošina transportlīdzekļu glabāšana</w:t>
            </w:r>
            <w:r w:rsidR="00F45C25" w:rsidRPr="00F45C25">
              <w:rPr>
                <w:rFonts w:eastAsia="Calibri"/>
                <w:lang w:eastAsia="lv-LV"/>
              </w:rPr>
              <w:t xml:space="preserve"> s</w:t>
            </w:r>
            <w:r w:rsidR="0040163C" w:rsidRPr="00F45C25">
              <w:rPr>
                <w:rFonts w:eastAsia="Calibri"/>
                <w:lang w:eastAsia="lv-LV"/>
              </w:rPr>
              <w:t>peciālajā autostāvvietā</w:t>
            </w:r>
            <w:r w:rsidR="00F45C25">
              <w:rPr>
                <w:rFonts w:eastAsia="Calibri"/>
                <w:lang w:eastAsia="lv-LV"/>
              </w:rPr>
              <w:t xml:space="preserve"> saskaņā ar tiesisko regulējumu.</w:t>
            </w:r>
          </w:p>
        </w:tc>
        <w:tc>
          <w:tcPr>
            <w:tcW w:w="1369" w:type="pct"/>
          </w:tcPr>
          <w:p w14:paraId="26850EE6" w14:textId="77777777" w:rsidR="00047496" w:rsidRPr="00047496" w:rsidRDefault="00047496" w:rsidP="002F5156">
            <w:pPr>
              <w:ind w:right="136"/>
              <w:jc w:val="both"/>
              <w:rPr>
                <w:i/>
                <w:lang w:eastAsia="lv-LV"/>
              </w:rPr>
            </w:pPr>
          </w:p>
        </w:tc>
      </w:tr>
      <w:tr w:rsidR="00047496" w:rsidRPr="00047496" w14:paraId="45E28BCB" w14:textId="77777777" w:rsidTr="007A3B8D">
        <w:trPr>
          <w:trHeight w:val="310"/>
        </w:trPr>
        <w:tc>
          <w:tcPr>
            <w:tcW w:w="334" w:type="pct"/>
            <w:tcBorders>
              <w:top w:val="single" w:sz="4" w:space="0" w:color="auto"/>
            </w:tcBorders>
            <w:vAlign w:val="center"/>
          </w:tcPr>
          <w:p w14:paraId="6BB06FEA" w14:textId="77777777" w:rsidR="00047496" w:rsidRPr="00047496" w:rsidRDefault="00047496" w:rsidP="00B56619">
            <w:pPr>
              <w:numPr>
                <w:ilvl w:val="1"/>
                <w:numId w:val="37"/>
              </w:numPr>
              <w:ind w:left="567" w:hanging="425"/>
              <w:contextualSpacing/>
              <w:jc w:val="both"/>
              <w:rPr>
                <w:b/>
                <w:lang w:eastAsia="lv-LV"/>
              </w:rPr>
            </w:pPr>
          </w:p>
        </w:tc>
        <w:tc>
          <w:tcPr>
            <w:tcW w:w="3297" w:type="pct"/>
            <w:tcBorders>
              <w:top w:val="single" w:sz="4" w:space="0" w:color="auto"/>
            </w:tcBorders>
          </w:tcPr>
          <w:p w14:paraId="6AC25A2B" w14:textId="5AA8D875" w:rsidR="00047496" w:rsidRPr="002C2086" w:rsidRDefault="002C2086" w:rsidP="002C2086">
            <w:pPr>
              <w:pStyle w:val="Style1"/>
            </w:pPr>
            <w:r>
              <w:t>Pretendentam</w:t>
            </w:r>
            <w:r w:rsidRPr="00047496">
              <w:t xml:space="preserve"> </w:t>
            </w:r>
            <w:r>
              <w:t>speciālajā autostāvvietā, kur glabā transportlīdzekļus,</w:t>
            </w:r>
            <w:r w:rsidRPr="00047496">
              <w:t xml:space="preserve"> jān</w:t>
            </w:r>
            <w:r>
              <w:t>odrošina stāvvieta 400 m</w:t>
            </w:r>
            <w:r>
              <w:rPr>
                <w:vertAlign w:val="superscript"/>
              </w:rPr>
              <w:t xml:space="preserve">2 </w:t>
            </w:r>
            <w:r>
              <w:t>platībā.</w:t>
            </w:r>
            <w:r w:rsidRPr="00047496">
              <w:t xml:space="preserve"> </w:t>
            </w:r>
          </w:p>
        </w:tc>
        <w:tc>
          <w:tcPr>
            <w:tcW w:w="1369" w:type="pct"/>
          </w:tcPr>
          <w:p w14:paraId="3D0A0EB2" w14:textId="77777777" w:rsidR="00047496" w:rsidRPr="00047496" w:rsidRDefault="00047496" w:rsidP="002F5156">
            <w:pPr>
              <w:ind w:right="136"/>
              <w:jc w:val="both"/>
              <w:rPr>
                <w:i/>
                <w:lang w:eastAsia="lv-LV"/>
              </w:rPr>
            </w:pPr>
          </w:p>
        </w:tc>
      </w:tr>
      <w:tr w:rsidR="00047496" w:rsidRPr="00047496" w14:paraId="0D1A92E2" w14:textId="77777777" w:rsidTr="007A3B8D">
        <w:trPr>
          <w:trHeight w:val="310"/>
        </w:trPr>
        <w:tc>
          <w:tcPr>
            <w:tcW w:w="334" w:type="pct"/>
            <w:tcBorders>
              <w:top w:val="single" w:sz="4" w:space="0" w:color="auto"/>
            </w:tcBorders>
            <w:vAlign w:val="center"/>
          </w:tcPr>
          <w:p w14:paraId="260D80B9" w14:textId="77777777" w:rsidR="00047496" w:rsidRPr="00047496" w:rsidRDefault="00047496" w:rsidP="00B56619">
            <w:pPr>
              <w:numPr>
                <w:ilvl w:val="1"/>
                <w:numId w:val="37"/>
              </w:numPr>
              <w:ind w:left="567" w:hanging="425"/>
              <w:contextualSpacing/>
              <w:jc w:val="both"/>
              <w:rPr>
                <w:b/>
                <w:lang w:eastAsia="lv-LV"/>
              </w:rPr>
            </w:pPr>
          </w:p>
        </w:tc>
        <w:tc>
          <w:tcPr>
            <w:tcW w:w="3297" w:type="pct"/>
            <w:tcBorders>
              <w:top w:val="single" w:sz="4" w:space="0" w:color="auto"/>
            </w:tcBorders>
          </w:tcPr>
          <w:p w14:paraId="7761F782" w14:textId="3F88520F" w:rsidR="00E90114" w:rsidRDefault="00B56619" w:rsidP="00E90114">
            <w:pPr>
              <w:pStyle w:val="Style1"/>
            </w:pPr>
            <w:r>
              <w:t xml:space="preserve"> </w:t>
            </w:r>
            <w:r w:rsidR="00E90114">
              <w:t xml:space="preserve">Pretendents nodrošina, ka speciālās </w:t>
            </w:r>
            <w:r w:rsidR="006C3C0D">
              <w:t>auto</w:t>
            </w:r>
            <w:r w:rsidR="00E90114">
              <w:t>stāvvietas atbildīgais dežurants transportlīdzekli atdod:</w:t>
            </w:r>
          </w:p>
          <w:p w14:paraId="1D1C3232" w14:textId="33BB2944" w:rsidR="00E90114" w:rsidRDefault="00E90114" w:rsidP="00E90114">
            <w:pPr>
              <w:pStyle w:val="Style1"/>
            </w:pPr>
            <w:r>
              <w:t>1. transportlīdzekļa īpašniekam (turētājam, valdītājam), kurš norādīts pārvietošanas protokolā un uzrāda personu apliecinošu dokumentu vai transportlīdzekļa vadītāja apliecību un samaksu apliecinošu dokumentu;</w:t>
            </w:r>
          </w:p>
          <w:p w14:paraId="32B5E6F8" w14:textId="77777777" w:rsidR="00047496" w:rsidRDefault="00E90114" w:rsidP="00E90114">
            <w:pPr>
              <w:pStyle w:val="Style1"/>
            </w:pPr>
            <w:r>
              <w:t>2. īpašnieka pilnvarotai personai (turētājam), kas uzrāda pārvietošanas protokolā norādīto transportlīdzekļa reģistrācijas apliecību (vai ārvalsts reģistrācijas dokumentus), personu apliecinošu dokumentu vai transportlīdzekļa vadītāja apliecību un</w:t>
            </w:r>
            <w:r w:rsidR="00BA5025">
              <w:t xml:space="preserve"> samaksu apliecinošu dokumentu.</w:t>
            </w:r>
          </w:p>
          <w:p w14:paraId="6F100183" w14:textId="4DB9FEAB" w:rsidR="00BA5025" w:rsidRPr="00047496" w:rsidRDefault="00BA5025" w:rsidP="00E90114">
            <w:pPr>
              <w:pStyle w:val="Style1"/>
            </w:pPr>
            <w:r>
              <w:t>Pirms transporlīdzekļa atdošanas</w:t>
            </w:r>
            <w:r w:rsidR="002174C4">
              <w:t xml:space="preserve"> speciālās autostāvvietas atbildīgajam dežurantam ir jāsaņem rakstiska atļauja</w:t>
            </w:r>
            <w:r>
              <w:t xml:space="preserve"> no Pašvaldības policijas. </w:t>
            </w:r>
          </w:p>
        </w:tc>
        <w:tc>
          <w:tcPr>
            <w:tcW w:w="1369" w:type="pct"/>
          </w:tcPr>
          <w:p w14:paraId="5416E34B" w14:textId="77777777" w:rsidR="00047496" w:rsidRPr="00047496" w:rsidRDefault="00047496" w:rsidP="002F5156">
            <w:pPr>
              <w:ind w:right="136"/>
              <w:jc w:val="both"/>
              <w:rPr>
                <w:i/>
                <w:lang w:eastAsia="lv-LV"/>
              </w:rPr>
            </w:pPr>
          </w:p>
        </w:tc>
      </w:tr>
      <w:tr w:rsidR="00E90114" w:rsidRPr="00047496" w14:paraId="653CB21B" w14:textId="77777777" w:rsidTr="007A3B8D">
        <w:trPr>
          <w:trHeight w:val="310"/>
        </w:trPr>
        <w:tc>
          <w:tcPr>
            <w:tcW w:w="334" w:type="pct"/>
            <w:tcBorders>
              <w:top w:val="single" w:sz="4" w:space="0" w:color="auto"/>
            </w:tcBorders>
            <w:vAlign w:val="center"/>
          </w:tcPr>
          <w:p w14:paraId="1BA0E661" w14:textId="076A777D" w:rsidR="00E90114" w:rsidRPr="00047496" w:rsidRDefault="00E90114" w:rsidP="00B56619">
            <w:pPr>
              <w:numPr>
                <w:ilvl w:val="1"/>
                <w:numId w:val="37"/>
              </w:numPr>
              <w:ind w:left="567" w:hanging="425"/>
              <w:contextualSpacing/>
              <w:jc w:val="both"/>
              <w:rPr>
                <w:b/>
                <w:lang w:eastAsia="lv-LV"/>
              </w:rPr>
            </w:pPr>
          </w:p>
        </w:tc>
        <w:tc>
          <w:tcPr>
            <w:tcW w:w="3297" w:type="pct"/>
            <w:tcBorders>
              <w:top w:val="single" w:sz="4" w:space="0" w:color="auto"/>
            </w:tcBorders>
          </w:tcPr>
          <w:p w14:paraId="06B2D3EF" w14:textId="16997529" w:rsidR="00E90114" w:rsidRDefault="00E90114" w:rsidP="00BA5025">
            <w:pPr>
              <w:pStyle w:val="Style1"/>
            </w:pPr>
            <w:r>
              <w:t>Pretendents nodrošina, ka atdodot transportlīdzekli</w:t>
            </w:r>
            <w:r w:rsidR="006C3C0D">
              <w:t xml:space="preserve"> īpašniekam</w:t>
            </w:r>
            <w:r>
              <w:t xml:space="preserve">, speciālās </w:t>
            </w:r>
            <w:r w:rsidR="006C3C0D">
              <w:t>auto</w:t>
            </w:r>
            <w:r>
              <w:t>stāvvietas atbildīgais dežurants pārvietošanas protokolā norāda atdošanas laiku, un saņēmējs parakstās par transportlīdzekļa saņemšanu. Vienu pārvietošanas protokola eksemplāru atdod saņēmējam. Lai saņemtu transportlīdzekli, persona, kas vadīs transportlīdzekli, uzrāda derīgu transportlīdzekļa vadītāja apliecību</w:t>
            </w:r>
            <w:r w:rsidR="00BA5025">
              <w:t>.</w:t>
            </w:r>
          </w:p>
        </w:tc>
        <w:tc>
          <w:tcPr>
            <w:tcW w:w="1369" w:type="pct"/>
          </w:tcPr>
          <w:p w14:paraId="15793040" w14:textId="77777777" w:rsidR="00E90114" w:rsidRPr="00047496" w:rsidRDefault="00E90114" w:rsidP="002F5156">
            <w:pPr>
              <w:ind w:right="136"/>
              <w:jc w:val="both"/>
              <w:rPr>
                <w:i/>
                <w:lang w:eastAsia="lv-LV"/>
              </w:rPr>
            </w:pPr>
          </w:p>
        </w:tc>
      </w:tr>
      <w:tr w:rsidR="00E90114" w:rsidRPr="00047496" w14:paraId="69BA90E8" w14:textId="77777777" w:rsidTr="007A3B8D">
        <w:trPr>
          <w:trHeight w:val="310"/>
        </w:trPr>
        <w:tc>
          <w:tcPr>
            <w:tcW w:w="334" w:type="pct"/>
            <w:tcBorders>
              <w:top w:val="single" w:sz="4" w:space="0" w:color="auto"/>
            </w:tcBorders>
            <w:vAlign w:val="center"/>
          </w:tcPr>
          <w:p w14:paraId="6149344A" w14:textId="77777777" w:rsidR="00E90114" w:rsidRPr="00047496" w:rsidRDefault="00E90114" w:rsidP="00B56619">
            <w:pPr>
              <w:numPr>
                <w:ilvl w:val="1"/>
                <w:numId w:val="37"/>
              </w:numPr>
              <w:ind w:left="567" w:hanging="425"/>
              <w:contextualSpacing/>
              <w:jc w:val="both"/>
              <w:rPr>
                <w:b/>
                <w:lang w:eastAsia="lv-LV"/>
              </w:rPr>
            </w:pPr>
          </w:p>
        </w:tc>
        <w:tc>
          <w:tcPr>
            <w:tcW w:w="3297" w:type="pct"/>
            <w:tcBorders>
              <w:top w:val="single" w:sz="4" w:space="0" w:color="auto"/>
            </w:tcBorders>
          </w:tcPr>
          <w:p w14:paraId="31938249" w14:textId="1DE32D15" w:rsidR="00E90114" w:rsidRDefault="00E90114" w:rsidP="00E90114">
            <w:pPr>
              <w:pStyle w:val="Style1"/>
            </w:pPr>
            <w:r>
              <w:t>Pretendents nodrošina, ka specializētā transportlīdzekļa vadītājs, kuram amatpersona uzdod pārvietot transportlīdzekli uz citu - stāvēšanai atļautu vietu:</w:t>
            </w:r>
          </w:p>
          <w:p w14:paraId="4B721B82" w14:textId="2F453508" w:rsidR="00E90114" w:rsidRDefault="00E90114" w:rsidP="00E90114">
            <w:pPr>
              <w:pStyle w:val="Style1"/>
            </w:pPr>
            <w:r>
              <w:t>1. pieņemot transportlīdzekli, veic tā vizuālu apskati, pārbauda un salīdzina ziņas, kas norādītas protokolā par transportlīdzekļa piespiedu pārvietošanu uz citu — stāvēšanai atļautu — vietu;</w:t>
            </w:r>
          </w:p>
          <w:p w14:paraId="63AD34EF" w14:textId="0D102DF1" w:rsidR="00E90114" w:rsidRDefault="00E90114" w:rsidP="00E90114">
            <w:pPr>
              <w:pStyle w:val="Style1"/>
            </w:pPr>
            <w:r>
              <w:t>2. protokolā par transportlīdzekļa piespiedu pārvietošanu uz citu — stāvēšanai atļautu — vietu parakstās par transportlīdzekļa saņemšanu;</w:t>
            </w:r>
          </w:p>
          <w:p w14:paraId="5067F5C4" w14:textId="40BF30F5" w:rsidR="00E90114" w:rsidRDefault="00E90114" w:rsidP="00E90114">
            <w:pPr>
              <w:pStyle w:val="Style1"/>
            </w:pPr>
            <w:r>
              <w:t>3. nogādā transportlīdzekli amatpersonas norādītajā vietā.</w:t>
            </w:r>
          </w:p>
        </w:tc>
        <w:tc>
          <w:tcPr>
            <w:tcW w:w="1369" w:type="pct"/>
          </w:tcPr>
          <w:p w14:paraId="3F4C35D9" w14:textId="77777777" w:rsidR="00E90114" w:rsidRPr="00047496" w:rsidRDefault="00E90114" w:rsidP="002F5156">
            <w:pPr>
              <w:ind w:right="136"/>
              <w:jc w:val="both"/>
              <w:rPr>
                <w:i/>
                <w:lang w:eastAsia="lv-LV"/>
              </w:rPr>
            </w:pPr>
          </w:p>
        </w:tc>
      </w:tr>
      <w:tr w:rsidR="00047496" w:rsidRPr="00047496" w14:paraId="79324B98" w14:textId="77777777" w:rsidTr="007A3B8D">
        <w:trPr>
          <w:trHeight w:val="310"/>
        </w:trPr>
        <w:tc>
          <w:tcPr>
            <w:tcW w:w="334" w:type="pct"/>
            <w:tcBorders>
              <w:top w:val="single" w:sz="4" w:space="0" w:color="auto"/>
              <w:bottom w:val="single" w:sz="4" w:space="0" w:color="auto"/>
            </w:tcBorders>
            <w:vAlign w:val="center"/>
          </w:tcPr>
          <w:p w14:paraId="724A7920" w14:textId="77777777" w:rsidR="00047496" w:rsidRPr="00047496" w:rsidRDefault="00047496" w:rsidP="00047496">
            <w:pPr>
              <w:numPr>
                <w:ilvl w:val="1"/>
                <w:numId w:val="37"/>
              </w:numPr>
              <w:ind w:left="567" w:hanging="425"/>
              <w:contextualSpacing/>
              <w:rPr>
                <w:b/>
                <w:lang w:eastAsia="lv-LV"/>
              </w:rPr>
            </w:pPr>
          </w:p>
        </w:tc>
        <w:tc>
          <w:tcPr>
            <w:tcW w:w="3297" w:type="pct"/>
            <w:tcBorders>
              <w:top w:val="single" w:sz="4" w:space="0" w:color="auto"/>
              <w:bottom w:val="single" w:sz="4" w:space="0" w:color="auto"/>
            </w:tcBorders>
          </w:tcPr>
          <w:p w14:paraId="2E15B597" w14:textId="57F88CF4" w:rsidR="00047496" w:rsidRPr="00047496" w:rsidRDefault="00047496" w:rsidP="00047496">
            <w:pPr>
              <w:tabs>
                <w:tab w:val="left" w:pos="1108"/>
              </w:tabs>
              <w:ind w:left="135" w:right="83"/>
              <w:jc w:val="both"/>
              <w:rPr>
                <w:lang w:eastAsia="lv-LV"/>
              </w:rPr>
            </w:pPr>
            <w:r w:rsidRPr="00047496">
              <w:rPr>
                <w:lang w:eastAsia="lv-LV"/>
              </w:rPr>
              <w:t>Pretendents</w:t>
            </w:r>
            <w:r w:rsidRPr="00047496">
              <w:rPr>
                <w:rFonts w:eastAsia="Calibri"/>
                <w:lang w:eastAsia="lv-LV"/>
              </w:rPr>
              <w:t xml:space="preserve"> uzsāk Pakalpojuma sniegšanu </w:t>
            </w:r>
            <w:r>
              <w:rPr>
                <w:rFonts w:eastAsia="Calibri"/>
                <w:lang w:eastAsia="lv-LV"/>
              </w:rPr>
              <w:t>uzreiz pēc Līguma noslēgšanas.</w:t>
            </w:r>
          </w:p>
        </w:tc>
        <w:tc>
          <w:tcPr>
            <w:tcW w:w="1369" w:type="pct"/>
          </w:tcPr>
          <w:p w14:paraId="11E42A2A" w14:textId="77777777" w:rsidR="00047496" w:rsidRPr="00047496" w:rsidRDefault="00047496" w:rsidP="002F5156">
            <w:pPr>
              <w:ind w:left="-6"/>
              <w:jc w:val="both"/>
              <w:rPr>
                <w:lang w:eastAsia="lv-LV"/>
              </w:rPr>
            </w:pPr>
          </w:p>
        </w:tc>
      </w:tr>
      <w:tr w:rsidR="00047496" w:rsidRPr="00047496" w14:paraId="0F473295" w14:textId="77777777" w:rsidTr="007A3B8D">
        <w:trPr>
          <w:trHeight w:val="310"/>
        </w:trPr>
        <w:tc>
          <w:tcPr>
            <w:tcW w:w="334" w:type="pct"/>
            <w:tcBorders>
              <w:top w:val="single" w:sz="4" w:space="0" w:color="auto"/>
              <w:bottom w:val="single" w:sz="4" w:space="0" w:color="auto"/>
            </w:tcBorders>
            <w:vAlign w:val="center"/>
          </w:tcPr>
          <w:p w14:paraId="198B0B38" w14:textId="77777777" w:rsidR="00047496" w:rsidRPr="00047496" w:rsidRDefault="00047496" w:rsidP="00047496">
            <w:pPr>
              <w:numPr>
                <w:ilvl w:val="1"/>
                <w:numId w:val="37"/>
              </w:numPr>
              <w:ind w:left="567" w:hanging="425"/>
              <w:contextualSpacing/>
              <w:rPr>
                <w:b/>
                <w:lang w:eastAsia="lv-LV"/>
              </w:rPr>
            </w:pPr>
          </w:p>
        </w:tc>
        <w:tc>
          <w:tcPr>
            <w:tcW w:w="3297" w:type="pct"/>
            <w:tcBorders>
              <w:top w:val="single" w:sz="4" w:space="0" w:color="auto"/>
              <w:bottom w:val="single" w:sz="4" w:space="0" w:color="auto"/>
            </w:tcBorders>
          </w:tcPr>
          <w:p w14:paraId="063A26B5" w14:textId="36989D25" w:rsidR="00047496" w:rsidRPr="001F4434" w:rsidRDefault="003A1583" w:rsidP="00903C35">
            <w:pPr>
              <w:tabs>
                <w:tab w:val="left" w:pos="1108"/>
              </w:tabs>
              <w:ind w:left="135" w:right="83"/>
              <w:jc w:val="both"/>
              <w:rPr>
                <w:lang w:eastAsia="lv-LV"/>
              </w:rPr>
            </w:pPr>
            <w:r w:rsidRPr="00903C35">
              <w:rPr>
                <w:lang w:eastAsia="lv-LV"/>
              </w:rPr>
              <w:t>P</w:t>
            </w:r>
            <w:r w:rsidR="00903C35" w:rsidRPr="00903C35">
              <w:rPr>
                <w:lang w:eastAsia="lv-LV"/>
              </w:rPr>
              <w:t>retendents,</w:t>
            </w:r>
            <w:r w:rsidRPr="00903C35">
              <w:rPr>
                <w:lang w:eastAsia="lv-LV"/>
              </w:rPr>
              <w:t xml:space="preserve"> ja transporlīdzekļa īpašnieks rakstiski atsakās saņemt sev piederošo transportlīdzekli vai arī īpašnieks nav atrodams, rīkojas ar transporl</w:t>
            </w:r>
            <w:r w:rsidR="00B01976">
              <w:rPr>
                <w:lang w:eastAsia="lv-LV"/>
              </w:rPr>
              <w:t>īdzekli atbilstoši spēkā esošajam tiesiskajam regulējuma</w:t>
            </w:r>
            <w:commentRangeStart w:id="163"/>
            <w:commentRangeEnd w:id="163"/>
            <w:r w:rsidR="00DF4B10">
              <w:rPr>
                <w:lang w:eastAsia="lv-LV"/>
              </w:rPr>
              <w:t>.</w:t>
            </w:r>
          </w:p>
        </w:tc>
        <w:tc>
          <w:tcPr>
            <w:tcW w:w="1369" w:type="pct"/>
          </w:tcPr>
          <w:p w14:paraId="7FEBAC8A" w14:textId="77777777" w:rsidR="00047496" w:rsidRPr="00047496" w:rsidRDefault="00047496" w:rsidP="002F5156">
            <w:pPr>
              <w:ind w:left="-6"/>
              <w:jc w:val="both"/>
              <w:rPr>
                <w:lang w:eastAsia="lv-LV"/>
              </w:rPr>
            </w:pPr>
          </w:p>
        </w:tc>
      </w:tr>
      <w:tr w:rsidR="00047496" w:rsidRPr="00047496" w14:paraId="199DDD6A" w14:textId="77777777" w:rsidTr="007A3B8D">
        <w:trPr>
          <w:trHeight w:val="310"/>
        </w:trPr>
        <w:tc>
          <w:tcPr>
            <w:tcW w:w="334" w:type="pct"/>
            <w:tcBorders>
              <w:top w:val="single" w:sz="4" w:space="0" w:color="auto"/>
              <w:bottom w:val="single" w:sz="4" w:space="0" w:color="auto"/>
            </w:tcBorders>
            <w:vAlign w:val="center"/>
          </w:tcPr>
          <w:p w14:paraId="045AE5B4" w14:textId="77777777" w:rsidR="00047496" w:rsidRPr="00047496" w:rsidRDefault="00047496" w:rsidP="00047496">
            <w:pPr>
              <w:numPr>
                <w:ilvl w:val="1"/>
                <w:numId w:val="37"/>
              </w:numPr>
              <w:ind w:left="567" w:hanging="425"/>
              <w:contextualSpacing/>
              <w:rPr>
                <w:b/>
                <w:lang w:eastAsia="lv-LV"/>
              </w:rPr>
            </w:pPr>
          </w:p>
        </w:tc>
        <w:tc>
          <w:tcPr>
            <w:tcW w:w="3297" w:type="pct"/>
            <w:tcBorders>
              <w:top w:val="single" w:sz="4" w:space="0" w:color="auto"/>
              <w:bottom w:val="single" w:sz="4" w:space="0" w:color="auto"/>
            </w:tcBorders>
          </w:tcPr>
          <w:p w14:paraId="2E2AEA0B" w14:textId="77777777" w:rsidR="00047496" w:rsidRPr="00047496" w:rsidRDefault="00047496" w:rsidP="002F5156">
            <w:pPr>
              <w:tabs>
                <w:tab w:val="left" w:pos="1108"/>
              </w:tabs>
              <w:ind w:left="135" w:right="83"/>
              <w:jc w:val="both"/>
              <w:rPr>
                <w:lang w:eastAsia="lv-LV"/>
              </w:rPr>
            </w:pPr>
            <w:r w:rsidRPr="00047496">
              <w:rPr>
                <w:lang w:eastAsia="lv-LV"/>
              </w:rPr>
              <w:t xml:space="preserve">Pretendentam nav tiesību izmantot, nodot lietošanā citām personām, ieķīlāt, pārdot vai kādā citā veidā apgrūtināt glabāšanā nodotos transportlīdzekļus, kā arī pārvietot tos ārpus glabāšanas vietas bez </w:t>
            </w:r>
            <w:r w:rsidRPr="00047496">
              <w:rPr>
                <w:rFonts w:eastAsia="Calibri"/>
                <w:lang w:eastAsia="lv-LV"/>
              </w:rPr>
              <w:t>Pasūtītāj</w:t>
            </w:r>
            <w:r w:rsidRPr="00047496">
              <w:rPr>
                <w:lang w:eastAsia="lv-LV"/>
              </w:rPr>
              <w:t>a pilnvarotās personas</w:t>
            </w:r>
            <w:r w:rsidRPr="00047496">
              <w:rPr>
                <w:i/>
                <w:lang w:eastAsia="lv-LV"/>
              </w:rPr>
              <w:t xml:space="preserve"> </w:t>
            </w:r>
            <w:r w:rsidRPr="00047496">
              <w:rPr>
                <w:lang w:eastAsia="lv-LV"/>
              </w:rPr>
              <w:t xml:space="preserve">rakstiskas atļaujas. </w:t>
            </w:r>
          </w:p>
        </w:tc>
        <w:tc>
          <w:tcPr>
            <w:tcW w:w="1369" w:type="pct"/>
          </w:tcPr>
          <w:p w14:paraId="3F617A4E" w14:textId="77777777" w:rsidR="00047496" w:rsidRPr="00047496" w:rsidRDefault="00047496" w:rsidP="002F5156">
            <w:pPr>
              <w:ind w:left="-6"/>
              <w:jc w:val="both"/>
              <w:rPr>
                <w:lang w:eastAsia="lv-LV"/>
              </w:rPr>
            </w:pPr>
          </w:p>
        </w:tc>
      </w:tr>
      <w:bookmarkEnd w:id="162"/>
    </w:tbl>
    <w:p w14:paraId="1651A008" w14:textId="77777777" w:rsidR="00862854" w:rsidRDefault="00862854" w:rsidP="00E37A65">
      <w:pPr>
        <w:ind w:right="-1"/>
        <w:rPr>
          <w:sz w:val="20"/>
          <w:szCs w:val="20"/>
        </w:rPr>
      </w:pPr>
    </w:p>
    <w:p w14:paraId="40B0A0F1" w14:textId="77777777" w:rsidR="004E69AF" w:rsidRDefault="004E69AF">
      <w:pPr>
        <w:rPr>
          <w:sz w:val="20"/>
          <w:szCs w:val="20"/>
        </w:rPr>
      </w:pPr>
      <w:r>
        <w:rPr>
          <w:sz w:val="20"/>
          <w:szCs w:val="20"/>
        </w:rPr>
        <w:br w:type="page"/>
      </w:r>
    </w:p>
    <w:p w14:paraId="3942BBAA" w14:textId="2FC5573E" w:rsidR="00555A96" w:rsidRPr="00555A96" w:rsidRDefault="00555A96" w:rsidP="00555A96">
      <w:pPr>
        <w:ind w:right="-1"/>
        <w:jc w:val="right"/>
        <w:rPr>
          <w:sz w:val="20"/>
          <w:szCs w:val="20"/>
        </w:rPr>
      </w:pPr>
      <w:r>
        <w:rPr>
          <w:sz w:val="20"/>
          <w:szCs w:val="20"/>
        </w:rPr>
        <w:t>2</w:t>
      </w:r>
      <w:r w:rsidRPr="00555A96">
        <w:rPr>
          <w:sz w:val="20"/>
          <w:szCs w:val="20"/>
        </w:rPr>
        <w:t>.pielikums</w:t>
      </w:r>
    </w:p>
    <w:p w14:paraId="4F74B178" w14:textId="77777777" w:rsidR="00EC5FF6" w:rsidRPr="00555A96" w:rsidRDefault="00EC5FF6" w:rsidP="00EC5FF6">
      <w:pPr>
        <w:ind w:right="-1"/>
        <w:jc w:val="right"/>
        <w:rPr>
          <w:sz w:val="20"/>
          <w:szCs w:val="20"/>
        </w:rPr>
      </w:pPr>
      <w:r w:rsidRPr="00555A96">
        <w:rPr>
          <w:sz w:val="20"/>
          <w:szCs w:val="20"/>
        </w:rPr>
        <w:t>Liepājas pilsētas pašvaldības policijas cenu aptaujai</w:t>
      </w:r>
    </w:p>
    <w:p w14:paraId="4AC921E8" w14:textId="77777777" w:rsidR="00EC5FF6" w:rsidRDefault="00EC5FF6" w:rsidP="00EC5FF6">
      <w:pPr>
        <w:ind w:right="-1"/>
        <w:jc w:val="right"/>
        <w:rPr>
          <w:bCs/>
          <w:color w:val="000000"/>
          <w:sz w:val="20"/>
          <w:szCs w:val="20"/>
        </w:rPr>
      </w:pPr>
      <w:r w:rsidRPr="00EC5FF6">
        <w:rPr>
          <w:bCs/>
          <w:color w:val="000000"/>
          <w:sz w:val="20"/>
          <w:szCs w:val="20"/>
        </w:rPr>
        <w:t xml:space="preserve">“Transportlīdzekļu pārvietošana ar speciāli šim </w:t>
      </w:r>
    </w:p>
    <w:p w14:paraId="2126AEE7" w14:textId="77777777" w:rsidR="00EC5FF6" w:rsidRDefault="00EC5FF6" w:rsidP="00EC5FF6">
      <w:pPr>
        <w:ind w:right="-1"/>
        <w:jc w:val="right"/>
        <w:rPr>
          <w:bCs/>
          <w:color w:val="000000"/>
          <w:sz w:val="20"/>
          <w:szCs w:val="20"/>
        </w:rPr>
      </w:pPr>
      <w:r w:rsidRPr="00EC5FF6">
        <w:rPr>
          <w:bCs/>
          <w:color w:val="000000"/>
          <w:sz w:val="20"/>
          <w:szCs w:val="20"/>
        </w:rPr>
        <w:t xml:space="preserve">nolūkam paredzētu transportlīdzekli un šo </w:t>
      </w:r>
    </w:p>
    <w:p w14:paraId="6410A3CA" w14:textId="77777777" w:rsidR="00EC5FF6" w:rsidRDefault="00EC5FF6" w:rsidP="00EC5FF6">
      <w:pPr>
        <w:ind w:right="-1"/>
        <w:jc w:val="right"/>
        <w:rPr>
          <w:bCs/>
          <w:color w:val="000000"/>
          <w:sz w:val="20"/>
          <w:szCs w:val="20"/>
        </w:rPr>
      </w:pPr>
      <w:r w:rsidRPr="00EC5FF6">
        <w:rPr>
          <w:bCs/>
          <w:color w:val="000000"/>
          <w:sz w:val="20"/>
          <w:szCs w:val="20"/>
        </w:rPr>
        <w:t xml:space="preserve">transportlīdzekļu glabāšana speciālā autostāvietā vai </w:t>
      </w:r>
    </w:p>
    <w:p w14:paraId="6D686E59" w14:textId="77777777" w:rsidR="00EC5FF6" w:rsidRDefault="00EC5FF6" w:rsidP="00EC5FF6">
      <w:pPr>
        <w:ind w:right="-1"/>
        <w:jc w:val="right"/>
        <w:rPr>
          <w:b/>
        </w:rPr>
      </w:pPr>
      <w:r w:rsidRPr="00EC5FF6">
        <w:rPr>
          <w:bCs/>
          <w:color w:val="000000"/>
          <w:sz w:val="20"/>
          <w:szCs w:val="20"/>
        </w:rPr>
        <w:t>pārvietošana uz citu – stāvēšanai atļautu vietu”</w:t>
      </w:r>
    </w:p>
    <w:p w14:paraId="0D881964" w14:textId="77777777" w:rsidR="00555A96" w:rsidRPr="00555A96" w:rsidRDefault="00555A96" w:rsidP="00555A96">
      <w:pPr>
        <w:ind w:right="-1"/>
        <w:jc w:val="right"/>
      </w:pPr>
    </w:p>
    <w:p w14:paraId="0871B685" w14:textId="77777777" w:rsidR="00555A96" w:rsidRDefault="00555A96" w:rsidP="00756374">
      <w:pPr>
        <w:ind w:right="-1"/>
        <w:jc w:val="center"/>
        <w:rPr>
          <w:b/>
        </w:rPr>
      </w:pPr>
    </w:p>
    <w:p w14:paraId="6A6498B9" w14:textId="77777777" w:rsidR="00756374" w:rsidRPr="00021AFE" w:rsidRDefault="00756374" w:rsidP="00756374">
      <w:pPr>
        <w:ind w:right="-1"/>
        <w:jc w:val="center"/>
        <w:rPr>
          <w:b/>
        </w:rPr>
      </w:pPr>
      <w:r w:rsidRPr="00021AFE">
        <w:rPr>
          <w:b/>
        </w:rPr>
        <w:t>FINANŠU PIEDĀVĀJUMS</w:t>
      </w:r>
    </w:p>
    <w:p w14:paraId="5339599A" w14:textId="77777777" w:rsidR="00862854" w:rsidRPr="00296818" w:rsidRDefault="00756374" w:rsidP="00862854">
      <w:pPr>
        <w:pStyle w:val="Virsraksts1"/>
        <w:rPr>
          <w:b/>
          <w:bCs/>
          <w:color w:val="000000"/>
          <w:sz w:val="24"/>
          <w:szCs w:val="24"/>
        </w:rPr>
      </w:pPr>
      <w:r w:rsidRPr="00555A96">
        <w:rPr>
          <w:color w:val="000000"/>
          <w:sz w:val="24"/>
          <w:szCs w:val="24"/>
        </w:rPr>
        <w:t xml:space="preserve">cenu aptaujai </w:t>
      </w:r>
      <w:r w:rsidR="00862854" w:rsidRPr="00296818">
        <w:rPr>
          <w:b/>
          <w:bCs/>
          <w:color w:val="000000"/>
          <w:sz w:val="24"/>
          <w:szCs w:val="24"/>
        </w:rPr>
        <w:t>“</w:t>
      </w:r>
      <w:r w:rsidR="00862854">
        <w:rPr>
          <w:b/>
          <w:bCs/>
          <w:color w:val="000000"/>
          <w:sz w:val="24"/>
          <w:szCs w:val="24"/>
        </w:rPr>
        <w:t>T</w:t>
      </w:r>
      <w:r w:rsidR="00862854" w:rsidRPr="00296818">
        <w:rPr>
          <w:b/>
          <w:bCs/>
          <w:color w:val="000000"/>
          <w:sz w:val="24"/>
          <w:szCs w:val="24"/>
        </w:rPr>
        <w:t xml:space="preserve">ransportlīdzekļu pārvietošana ar speciāli šim nolūkam paredzētu transportlīdzekli un šo transportlīdzekļu glabāšana speciālā autostāvietā </w:t>
      </w:r>
      <w:r w:rsidR="00862854" w:rsidRPr="00296818">
        <w:rPr>
          <w:b/>
          <w:sz w:val="24"/>
          <w:szCs w:val="24"/>
        </w:rPr>
        <w:t>vai pārvietošana uz citu – stāvēšanai atļautu vietu</w:t>
      </w:r>
      <w:r w:rsidR="00862854" w:rsidRPr="00296818">
        <w:rPr>
          <w:b/>
          <w:bCs/>
          <w:color w:val="000000"/>
          <w:sz w:val="24"/>
          <w:szCs w:val="24"/>
        </w:rPr>
        <w:t>”</w:t>
      </w:r>
    </w:p>
    <w:p w14:paraId="67A71A07" w14:textId="2A7B31FC" w:rsidR="00555A96" w:rsidRPr="00555A96" w:rsidRDefault="00555A96" w:rsidP="00555A96">
      <w:pPr>
        <w:pStyle w:val="Virsraksts1"/>
        <w:rPr>
          <w:b/>
          <w:bCs/>
          <w:color w:val="000000"/>
          <w:sz w:val="24"/>
          <w:szCs w:val="24"/>
        </w:rPr>
      </w:pPr>
    </w:p>
    <w:p w14:paraId="3D526A6B" w14:textId="77777777" w:rsidR="00756374" w:rsidRPr="00021AFE" w:rsidRDefault="00756374" w:rsidP="00756374">
      <w:pPr>
        <w:ind w:right="-1"/>
      </w:pPr>
      <w:r w:rsidRPr="00021AFE">
        <w:t>Mēs, __________________________________________________________________</w:t>
      </w:r>
      <w:r w:rsidRPr="00021AFE">
        <w:tab/>
      </w:r>
    </w:p>
    <w:p w14:paraId="1DC96FBA" w14:textId="77777777" w:rsidR="00756374" w:rsidRPr="00021AFE" w:rsidRDefault="00756374" w:rsidP="00756374">
      <w:pPr>
        <w:ind w:right="-1"/>
        <w:jc w:val="center"/>
      </w:pPr>
      <w:r w:rsidRPr="00021AFE">
        <w:t>(pretendenta nosaukums, vienotais reģistrācijas numurs)</w:t>
      </w:r>
    </w:p>
    <w:p w14:paraId="53CFF8C7" w14:textId="77777777" w:rsidR="00756374" w:rsidRPr="00021AFE" w:rsidRDefault="00756374" w:rsidP="00756374">
      <w:pPr>
        <w:ind w:right="-1"/>
        <w:jc w:val="both"/>
      </w:pPr>
    </w:p>
    <w:p w14:paraId="0FD6363D" w14:textId="039C09A1" w:rsidR="00756374" w:rsidRPr="004E69AF" w:rsidRDefault="00756374" w:rsidP="004E69AF">
      <w:pPr>
        <w:ind w:right="-1"/>
        <w:jc w:val="both"/>
      </w:pPr>
      <w:r w:rsidRPr="00021AFE">
        <w:t xml:space="preserve">piedāvājam </w:t>
      </w:r>
      <w:r>
        <w:t>nodrošināt Cenu aptaujā 3.punktā noteiktā priekšmeta nodrošināšanu saskaņā ar Cenu aptaujas 1.pielikumā “</w:t>
      </w:r>
      <w:r w:rsidRPr="002128F6">
        <w:t>Tehniskais piedāvājums” norādītajām obligātajām (minimālajām) tehniskajām prasībā</w:t>
      </w:r>
      <w:r w:rsidR="00BC15BF">
        <w:t>m, par šādu</w:t>
      </w:r>
      <w:r w:rsidRPr="002128F6">
        <w:t xml:space="preserve"> cenu </w:t>
      </w:r>
      <w:r w:rsidRPr="002128F6">
        <w:rPr>
          <w:i/>
        </w:rPr>
        <w:t>euro</w:t>
      </w:r>
      <w:r w:rsidRPr="002128F6">
        <w:t xml:space="preserve"> (EUR) bez PVN:</w:t>
      </w:r>
    </w:p>
    <w:tbl>
      <w:tblPr>
        <w:tblStyle w:val="TableGrid1"/>
        <w:tblW w:w="0" w:type="auto"/>
        <w:jc w:val="center"/>
        <w:tblCellMar>
          <w:left w:w="0" w:type="dxa"/>
          <w:right w:w="0" w:type="dxa"/>
        </w:tblCellMar>
        <w:tblLook w:val="04A0" w:firstRow="1" w:lastRow="0" w:firstColumn="1" w:lastColumn="0" w:noHBand="0" w:noVBand="1"/>
      </w:tblPr>
      <w:tblGrid>
        <w:gridCol w:w="2689"/>
        <w:gridCol w:w="2698"/>
        <w:gridCol w:w="2355"/>
        <w:gridCol w:w="2923"/>
      </w:tblGrid>
      <w:tr w:rsidR="007321AB" w:rsidRPr="00326F16" w14:paraId="7950B3C8" w14:textId="77777777" w:rsidTr="001B01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B7689" w14:textId="77777777" w:rsidR="007321AB" w:rsidRPr="00326F16" w:rsidRDefault="007321AB" w:rsidP="002F5156">
            <w:pPr>
              <w:ind w:right="140"/>
              <w:jc w:val="center"/>
              <w:rPr>
                <w:rFonts w:ascii="Times New Roman" w:eastAsia="Times New Roman" w:hAnsi="Times New Roman" w:cs="Times New Roman"/>
                <w:b/>
              </w:rPr>
            </w:pPr>
            <w:r w:rsidRPr="00326F16">
              <w:rPr>
                <w:rFonts w:ascii="Times New Roman" w:eastAsia="Times New Roman" w:hAnsi="Times New Roman" w:cs="Times New Roman"/>
                <w:b/>
              </w:rPr>
              <w:t>Iepirkuma priekšmets</w:t>
            </w:r>
          </w:p>
        </w:tc>
        <w:tc>
          <w:tcPr>
            <w:tcW w:w="26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E804E3" w14:textId="76875611" w:rsidR="007321AB" w:rsidRPr="00BF5B29" w:rsidRDefault="007321AB" w:rsidP="00756374">
            <w:pPr>
              <w:ind w:right="132"/>
              <w:jc w:val="center"/>
              <w:rPr>
                <w:rFonts w:ascii="Times New Roman" w:eastAsia="Times New Roman" w:hAnsi="Times New Roman" w:cs="Times New Roman"/>
                <w:b/>
              </w:rPr>
            </w:pPr>
            <w:r w:rsidRPr="00BF5B29">
              <w:rPr>
                <w:rFonts w:ascii="Times New Roman" w:eastAsia="Times New Roman" w:hAnsi="Times New Roman" w:cs="Times New Roman"/>
                <w:b/>
              </w:rPr>
              <w:t xml:space="preserve">Cena par </w:t>
            </w:r>
            <w:r>
              <w:rPr>
                <w:rFonts w:ascii="Times New Roman" w:eastAsia="Times New Roman" w:hAnsi="Times New Roman" w:cs="Times New Roman"/>
                <w:b/>
              </w:rPr>
              <w:t>1 (viena) transportlīdzekļa pārvietošanu uz speciālo autostāvvietu</w:t>
            </w:r>
          </w:p>
          <w:p w14:paraId="2277378B" w14:textId="2B1063AE" w:rsidR="007321AB" w:rsidRPr="00326F16" w:rsidRDefault="007321AB" w:rsidP="00756374">
            <w:pPr>
              <w:ind w:right="132"/>
              <w:jc w:val="center"/>
              <w:rPr>
                <w:rFonts w:ascii="Times New Roman" w:eastAsia="Times New Roman" w:hAnsi="Times New Roman" w:cs="Times New Roman"/>
                <w:b/>
              </w:rPr>
            </w:pPr>
            <w:r w:rsidRPr="00BF5B29">
              <w:rPr>
                <w:rFonts w:ascii="Times New Roman" w:eastAsia="Times New Roman" w:hAnsi="Times New Roman" w:cs="Times New Roman"/>
                <w:b/>
              </w:rPr>
              <w:t xml:space="preserve">EUR </w:t>
            </w:r>
            <w:r>
              <w:rPr>
                <w:rFonts w:ascii="Times New Roman" w:eastAsia="Times New Roman" w:hAnsi="Times New Roman" w:cs="Times New Roman"/>
                <w:b/>
              </w:rPr>
              <w:t>(</w:t>
            </w:r>
            <w:r w:rsidRPr="00BF5B29">
              <w:rPr>
                <w:rFonts w:ascii="Times New Roman" w:eastAsia="Times New Roman" w:hAnsi="Times New Roman" w:cs="Times New Roman"/>
                <w:b/>
              </w:rPr>
              <w:t>bez PVN</w:t>
            </w:r>
            <w:r>
              <w:rPr>
                <w:rFonts w:ascii="Times New Roman" w:eastAsia="Times New Roman" w:hAnsi="Times New Roman" w:cs="Times New Roman"/>
                <w:b/>
              </w:rPr>
              <w:t>)</w:t>
            </w:r>
          </w:p>
        </w:tc>
        <w:tc>
          <w:tcPr>
            <w:tcW w:w="2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D3626" w14:textId="60DA14B9" w:rsidR="007321AB" w:rsidRPr="00BF5B29" w:rsidRDefault="007321AB" w:rsidP="007321AB">
            <w:pPr>
              <w:ind w:right="132"/>
              <w:jc w:val="center"/>
              <w:rPr>
                <w:rFonts w:ascii="Times New Roman" w:eastAsia="Times New Roman" w:hAnsi="Times New Roman" w:cs="Times New Roman"/>
                <w:b/>
              </w:rPr>
            </w:pPr>
            <w:r w:rsidRPr="00BF5B29">
              <w:rPr>
                <w:rFonts w:ascii="Times New Roman" w:eastAsia="Times New Roman" w:hAnsi="Times New Roman" w:cs="Times New Roman"/>
                <w:b/>
              </w:rPr>
              <w:t xml:space="preserve">Cena par </w:t>
            </w:r>
            <w:r>
              <w:rPr>
                <w:rFonts w:ascii="Times New Roman" w:eastAsia="Times New Roman" w:hAnsi="Times New Roman" w:cs="Times New Roman"/>
                <w:b/>
              </w:rPr>
              <w:t>1 (viena) transportlīdzekļa pārvietošanu uz citu - stāvēšanai atļautu vietu</w:t>
            </w:r>
          </w:p>
          <w:p w14:paraId="156484FD" w14:textId="12432EF7" w:rsidR="007321AB" w:rsidRPr="00BF5B29" w:rsidRDefault="007321AB" w:rsidP="007321AB">
            <w:pPr>
              <w:ind w:right="132"/>
              <w:jc w:val="center"/>
              <w:rPr>
                <w:b/>
              </w:rPr>
            </w:pPr>
            <w:r w:rsidRPr="00BF5B29">
              <w:rPr>
                <w:rFonts w:ascii="Times New Roman" w:eastAsia="Times New Roman" w:hAnsi="Times New Roman" w:cs="Times New Roman"/>
                <w:b/>
              </w:rPr>
              <w:t xml:space="preserve">EUR </w:t>
            </w:r>
            <w:r>
              <w:rPr>
                <w:rFonts w:ascii="Times New Roman" w:eastAsia="Times New Roman" w:hAnsi="Times New Roman" w:cs="Times New Roman"/>
                <w:b/>
              </w:rPr>
              <w:t>(</w:t>
            </w:r>
            <w:r w:rsidRPr="00BF5B29">
              <w:rPr>
                <w:rFonts w:ascii="Times New Roman" w:eastAsia="Times New Roman" w:hAnsi="Times New Roman" w:cs="Times New Roman"/>
                <w:b/>
              </w:rPr>
              <w:t>bez PVN</w:t>
            </w:r>
            <w:r>
              <w:rPr>
                <w:rFonts w:ascii="Times New Roman" w:eastAsia="Times New Roman" w:hAnsi="Times New Roman" w:cs="Times New Roman"/>
                <w:b/>
              </w:rPr>
              <w:t>)</w:t>
            </w:r>
          </w:p>
        </w:tc>
        <w:tc>
          <w:tcPr>
            <w:tcW w:w="2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9AA237" w14:textId="3A02B848" w:rsidR="007321AB" w:rsidRPr="00BF5B29" w:rsidRDefault="007321AB" w:rsidP="002F5156">
            <w:pPr>
              <w:ind w:right="132"/>
              <w:jc w:val="center"/>
              <w:rPr>
                <w:rFonts w:ascii="Times New Roman" w:eastAsia="Times New Roman" w:hAnsi="Times New Roman" w:cs="Times New Roman"/>
                <w:b/>
              </w:rPr>
            </w:pPr>
            <w:r w:rsidRPr="00BF5B29">
              <w:rPr>
                <w:rFonts w:ascii="Times New Roman" w:eastAsia="Times New Roman" w:hAnsi="Times New Roman" w:cs="Times New Roman"/>
                <w:b/>
              </w:rPr>
              <w:t xml:space="preserve">Cena par </w:t>
            </w:r>
            <w:r>
              <w:rPr>
                <w:rFonts w:ascii="Times New Roman" w:eastAsia="Times New Roman" w:hAnsi="Times New Roman" w:cs="Times New Roman"/>
                <w:b/>
              </w:rPr>
              <w:t>speciālās auto</w:t>
            </w:r>
            <w:r w:rsidRPr="00BF5B29">
              <w:rPr>
                <w:rFonts w:ascii="Times New Roman" w:eastAsia="Times New Roman" w:hAnsi="Times New Roman" w:cs="Times New Roman"/>
                <w:b/>
              </w:rPr>
              <w:t>stāvvietas izmantošanu  1 (vienu) diennakti 1 (viena</w:t>
            </w:r>
            <w:r>
              <w:rPr>
                <w:rFonts w:ascii="Times New Roman" w:eastAsia="Times New Roman" w:hAnsi="Times New Roman" w:cs="Times New Roman"/>
                <w:b/>
              </w:rPr>
              <w:t>m</w:t>
            </w:r>
            <w:r w:rsidRPr="00BF5B29">
              <w:rPr>
                <w:rFonts w:ascii="Times New Roman" w:eastAsia="Times New Roman" w:hAnsi="Times New Roman" w:cs="Times New Roman"/>
                <w:b/>
              </w:rPr>
              <w:t xml:space="preserve">) </w:t>
            </w:r>
            <w:r>
              <w:rPr>
                <w:rFonts w:ascii="Times New Roman" w:eastAsia="Times New Roman" w:hAnsi="Times New Roman" w:cs="Times New Roman"/>
                <w:b/>
              </w:rPr>
              <w:t>transportlīdzeklim</w:t>
            </w:r>
          </w:p>
          <w:p w14:paraId="114E0634" w14:textId="77777777" w:rsidR="007321AB" w:rsidRPr="00BF5B29" w:rsidRDefault="007321AB" w:rsidP="002F5156">
            <w:pPr>
              <w:ind w:right="132"/>
              <w:jc w:val="center"/>
              <w:rPr>
                <w:b/>
              </w:rPr>
            </w:pPr>
            <w:r w:rsidRPr="00BF5B29">
              <w:rPr>
                <w:rFonts w:ascii="Times New Roman" w:eastAsia="Times New Roman" w:hAnsi="Times New Roman" w:cs="Times New Roman"/>
                <w:b/>
              </w:rPr>
              <w:t xml:space="preserve">EUR </w:t>
            </w:r>
            <w:r>
              <w:rPr>
                <w:rFonts w:ascii="Times New Roman" w:eastAsia="Times New Roman" w:hAnsi="Times New Roman" w:cs="Times New Roman"/>
                <w:b/>
              </w:rPr>
              <w:t>(</w:t>
            </w:r>
            <w:r w:rsidRPr="00BF5B29">
              <w:rPr>
                <w:rFonts w:ascii="Times New Roman" w:eastAsia="Times New Roman" w:hAnsi="Times New Roman" w:cs="Times New Roman"/>
                <w:b/>
              </w:rPr>
              <w:t>bez PVN</w:t>
            </w:r>
            <w:r>
              <w:rPr>
                <w:rFonts w:ascii="Times New Roman" w:eastAsia="Times New Roman" w:hAnsi="Times New Roman" w:cs="Times New Roman"/>
                <w:b/>
              </w:rPr>
              <w:t>)</w:t>
            </w:r>
          </w:p>
        </w:tc>
      </w:tr>
      <w:tr w:rsidR="007321AB" w:rsidRPr="00326F16" w14:paraId="29C48CDD" w14:textId="77777777" w:rsidTr="001B012F">
        <w:trPr>
          <w:trHeight w:val="330"/>
          <w:jc w:val="center"/>
        </w:trPr>
        <w:tc>
          <w:tcPr>
            <w:tcW w:w="2689" w:type="dxa"/>
            <w:tcBorders>
              <w:top w:val="single" w:sz="4" w:space="0" w:color="auto"/>
              <w:left w:val="single" w:sz="4" w:space="0" w:color="auto"/>
              <w:bottom w:val="single" w:sz="4" w:space="0" w:color="auto"/>
              <w:right w:val="single" w:sz="4" w:space="0" w:color="auto"/>
            </w:tcBorders>
            <w:vAlign w:val="center"/>
          </w:tcPr>
          <w:p w14:paraId="280DF705" w14:textId="2A78C438" w:rsidR="007321AB" w:rsidRPr="001B012F" w:rsidRDefault="001B012F" w:rsidP="001B012F">
            <w:pPr>
              <w:ind w:left="49" w:right="101"/>
              <w:jc w:val="both"/>
              <w:rPr>
                <w:rFonts w:ascii="Times New Roman" w:hAnsi="Times New Roman" w:cs="Times New Roman"/>
              </w:rPr>
            </w:pPr>
            <w:r w:rsidRPr="001B012F">
              <w:rPr>
                <w:rFonts w:ascii="Times New Roman" w:hAnsi="Times New Roman" w:cs="Times New Roman"/>
                <w:color w:val="000000"/>
              </w:rPr>
              <w:t>Pašvaldības policijas</w:t>
            </w:r>
            <w:r w:rsidRPr="001B012F">
              <w:rPr>
                <w:rFonts w:ascii="Times New Roman" w:hAnsi="Times New Roman" w:cs="Times New Roman"/>
              </w:rPr>
              <w:t xml:space="preserve"> noteikto transportlīdzekļu pārvietošana ar speciāli šim nolūkam paredzētu transportlīdzekli un šo piespiedu pārvietoto transportlīdzekļu glabāšana speciālā autostāvvietā vai pārvietošana uz citu – stāvēšanai atļautu vietu.</w:t>
            </w:r>
          </w:p>
        </w:tc>
        <w:tc>
          <w:tcPr>
            <w:tcW w:w="2698" w:type="dxa"/>
            <w:tcBorders>
              <w:top w:val="single" w:sz="4" w:space="0" w:color="auto"/>
              <w:left w:val="single" w:sz="4" w:space="0" w:color="auto"/>
              <w:bottom w:val="single" w:sz="4" w:space="0" w:color="auto"/>
              <w:right w:val="single" w:sz="4" w:space="0" w:color="auto"/>
            </w:tcBorders>
            <w:vAlign w:val="center"/>
          </w:tcPr>
          <w:p w14:paraId="3ACA3BEE" w14:textId="77777777" w:rsidR="007321AB" w:rsidRPr="00326F16" w:rsidRDefault="007321AB" w:rsidP="002F5156">
            <w:pPr>
              <w:jc w:val="center"/>
              <w:rPr>
                <w:rFonts w:ascii="Times New Roman" w:eastAsia="Times New Roman" w:hAnsi="Times New Roman" w:cs="Times New Roman"/>
              </w:rPr>
            </w:pPr>
          </w:p>
        </w:tc>
        <w:tc>
          <w:tcPr>
            <w:tcW w:w="2355" w:type="dxa"/>
            <w:tcBorders>
              <w:top w:val="single" w:sz="4" w:space="0" w:color="auto"/>
              <w:left w:val="single" w:sz="4" w:space="0" w:color="auto"/>
              <w:bottom w:val="single" w:sz="4" w:space="0" w:color="auto"/>
              <w:right w:val="single" w:sz="4" w:space="0" w:color="auto"/>
            </w:tcBorders>
          </w:tcPr>
          <w:p w14:paraId="0087CDF9" w14:textId="77777777" w:rsidR="007321AB" w:rsidRPr="00326F16" w:rsidRDefault="007321AB" w:rsidP="002F5156">
            <w:pPr>
              <w:jc w:val="center"/>
            </w:pPr>
          </w:p>
        </w:tc>
        <w:tc>
          <w:tcPr>
            <w:tcW w:w="2923" w:type="dxa"/>
            <w:tcBorders>
              <w:top w:val="single" w:sz="4" w:space="0" w:color="auto"/>
              <w:left w:val="single" w:sz="4" w:space="0" w:color="auto"/>
              <w:bottom w:val="single" w:sz="4" w:space="0" w:color="auto"/>
              <w:right w:val="single" w:sz="4" w:space="0" w:color="auto"/>
            </w:tcBorders>
          </w:tcPr>
          <w:p w14:paraId="7B69ED61" w14:textId="4C4EA7CA" w:rsidR="007321AB" w:rsidRPr="00326F16" w:rsidRDefault="007321AB" w:rsidP="002F5156">
            <w:pPr>
              <w:jc w:val="center"/>
            </w:pPr>
          </w:p>
        </w:tc>
      </w:tr>
      <w:tr w:rsidR="007321AB" w:rsidRPr="00326F16" w14:paraId="2D7BDF74" w14:textId="77777777" w:rsidTr="001B012F">
        <w:trPr>
          <w:trHeight w:val="330"/>
          <w:jc w:val="center"/>
        </w:trPr>
        <w:tc>
          <w:tcPr>
            <w:tcW w:w="2689" w:type="dxa"/>
            <w:tcBorders>
              <w:top w:val="single" w:sz="4" w:space="0" w:color="auto"/>
              <w:left w:val="single" w:sz="4" w:space="0" w:color="auto"/>
              <w:bottom w:val="single" w:sz="4" w:space="0" w:color="auto"/>
              <w:right w:val="single" w:sz="4" w:space="0" w:color="auto"/>
            </w:tcBorders>
            <w:vAlign w:val="center"/>
          </w:tcPr>
          <w:p w14:paraId="745CC00A" w14:textId="77777777" w:rsidR="007321AB" w:rsidRPr="006655AA" w:rsidRDefault="007321AB" w:rsidP="002F5156">
            <w:pPr>
              <w:ind w:left="49" w:right="101"/>
              <w:jc w:val="right"/>
              <w:rPr>
                <w:rFonts w:ascii="Times New Roman" w:hAnsi="Times New Roman" w:cs="Times New Roman"/>
                <w:bCs/>
                <w:lang w:eastAsia="lv-LV"/>
              </w:rPr>
            </w:pPr>
            <w:r w:rsidRPr="006655AA">
              <w:rPr>
                <w:rFonts w:ascii="Times New Roman" w:hAnsi="Times New Roman" w:cs="Times New Roman"/>
                <w:b/>
                <w:bCs/>
                <w:lang w:eastAsia="lv-LV"/>
              </w:rPr>
              <w:t>Kopā</w:t>
            </w:r>
            <w:r w:rsidRPr="006655AA">
              <w:rPr>
                <w:rFonts w:ascii="Times New Roman" w:hAnsi="Times New Roman" w:cs="Times New Roman"/>
                <w:bCs/>
                <w:lang w:eastAsia="lv-LV"/>
              </w:rPr>
              <w:t>, EUR (bez PVN):</w:t>
            </w:r>
          </w:p>
        </w:tc>
        <w:tc>
          <w:tcPr>
            <w:tcW w:w="2698" w:type="dxa"/>
            <w:tcBorders>
              <w:top w:val="single" w:sz="4" w:space="0" w:color="auto"/>
              <w:left w:val="single" w:sz="4" w:space="0" w:color="auto"/>
              <w:bottom w:val="single" w:sz="4" w:space="0" w:color="auto"/>
              <w:right w:val="single" w:sz="4" w:space="0" w:color="auto"/>
            </w:tcBorders>
            <w:vAlign w:val="center"/>
          </w:tcPr>
          <w:p w14:paraId="278520EE" w14:textId="77777777" w:rsidR="007321AB" w:rsidRPr="00326F16" w:rsidRDefault="007321AB" w:rsidP="002F5156">
            <w:pPr>
              <w:jc w:val="center"/>
            </w:pPr>
          </w:p>
        </w:tc>
        <w:tc>
          <w:tcPr>
            <w:tcW w:w="2355" w:type="dxa"/>
            <w:tcBorders>
              <w:top w:val="single" w:sz="4" w:space="0" w:color="auto"/>
              <w:left w:val="single" w:sz="4" w:space="0" w:color="auto"/>
              <w:bottom w:val="single" w:sz="4" w:space="0" w:color="auto"/>
              <w:right w:val="single" w:sz="4" w:space="0" w:color="auto"/>
            </w:tcBorders>
          </w:tcPr>
          <w:p w14:paraId="0806172A" w14:textId="77777777" w:rsidR="007321AB" w:rsidRPr="00326F16" w:rsidRDefault="007321AB" w:rsidP="002F5156">
            <w:pPr>
              <w:jc w:val="center"/>
            </w:pPr>
          </w:p>
        </w:tc>
        <w:tc>
          <w:tcPr>
            <w:tcW w:w="2923" w:type="dxa"/>
            <w:tcBorders>
              <w:top w:val="single" w:sz="4" w:space="0" w:color="auto"/>
              <w:left w:val="single" w:sz="4" w:space="0" w:color="auto"/>
              <w:bottom w:val="single" w:sz="4" w:space="0" w:color="auto"/>
              <w:right w:val="single" w:sz="4" w:space="0" w:color="auto"/>
            </w:tcBorders>
            <w:vAlign w:val="center"/>
          </w:tcPr>
          <w:p w14:paraId="254043F5" w14:textId="74F577E9" w:rsidR="007321AB" w:rsidRPr="00326F16" w:rsidRDefault="007321AB" w:rsidP="002F5156">
            <w:pPr>
              <w:jc w:val="center"/>
            </w:pPr>
          </w:p>
        </w:tc>
      </w:tr>
    </w:tbl>
    <w:p w14:paraId="043829A1" w14:textId="77777777" w:rsidR="00756374" w:rsidRPr="00021AFE" w:rsidRDefault="00756374" w:rsidP="00756374">
      <w:pPr>
        <w:rPr>
          <w:b/>
        </w:rPr>
      </w:pPr>
    </w:p>
    <w:p w14:paraId="5F278641" w14:textId="77777777" w:rsidR="008C51CB" w:rsidRPr="00A73343" w:rsidRDefault="008C51CB" w:rsidP="00A73343">
      <w:pPr>
        <w:jc w:val="both"/>
        <w:rPr>
          <w:b/>
        </w:rPr>
      </w:pPr>
      <w:r w:rsidRPr="00A73343">
        <w:rPr>
          <w:b/>
        </w:rPr>
        <w:t>Apliecinu, ka:</w:t>
      </w:r>
    </w:p>
    <w:p w14:paraId="2226AA3A" w14:textId="19BDD6F0" w:rsidR="008C51CB" w:rsidRPr="00A73343" w:rsidRDefault="008C51CB" w:rsidP="00A73343">
      <w:pPr>
        <w:jc w:val="both"/>
      </w:pPr>
      <w:r w:rsidRPr="00A73343">
        <w:t>- Finanšu piedāvājumā norādītā cena ietver visas izmaksas, kas saistītās ar pakalpojuma izpildi atbilstoši Tehniskajai specifikācijai;</w:t>
      </w:r>
    </w:p>
    <w:p w14:paraId="5B0FAD49" w14:textId="1F9F0929" w:rsidR="008C51CB" w:rsidRPr="00A73343" w:rsidRDefault="008C51CB" w:rsidP="00A73343">
      <w:pPr>
        <w:jc w:val="both"/>
      </w:pPr>
      <w:r w:rsidRPr="00A73343">
        <w:t>- Pretendenta rīcībā ir visi nepieciešamie resursi kvalitatīvai un savalaicīgai pakalpojumu sniegšanai saskaņā ar Tehnisko specifikāciju;</w:t>
      </w:r>
    </w:p>
    <w:p w14:paraId="7F489C3F" w14:textId="6895C41E" w:rsidR="008C51CB" w:rsidRPr="00A73343" w:rsidRDefault="008C51CB" w:rsidP="00A73343">
      <w:pPr>
        <w:jc w:val="both"/>
      </w:pPr>
      <w:r w:rsidRPr="00A73343">
        <w:t>- esmu iepazinies un pilnībā piekr</w:t>
      </w:r>
      <w:r w:rsidR="00B501DF" w:rsidRPr="00A73343">
        <w:t>ī</w:t>
      </w:r>
      <w:r w:rsidRPr="00A73343">
        <w:t>tu Cenu aptaujai.</w:t>
      </w:r>
    </w:p>
    <w:p w14:paraId="20453D5C" w14:textId="1B4FBFFA" w:rsidR="008C51CB" w:rsidRPr="00A73343" w:rsidRDefault="008C51CB" w:rsidP="00A73343">
      <w:pPr>
        <w:tabs>
          <w:tab w:val="left" w:pos="3583"/>
        </w:tabs>
        <w:jc w:val="both"/>
      </w:pPr>
      <w:r w:rsidRPr="00A73343">
        <w:tab/>
      </w:r>
    </w:p>
    <w:p w14:paraId="308944EF" w14:textId="77777777" w:rsidR="000973ED" w:rsidRPr="00A73343" w:rsidRDefault="000973ED" w:rsidP="00A73343">
      <w:pPr>
        <w:autoSpaceDE w:val="0"/>
        <w:autoSpaceDN w:val="0"/>
        <w:adjustRightInd w:val="0"/>
        <w:jc w:val="both"/>
        <w:rPr>
          <w:lang w:eastAsia="lv-LV"/>
        </w:rPr>
      </w:pPr>
      <w:r w:rsidRPr="00A73343">
        <w:rPr>
          <w:lang w:eastAsia="lv-LV"/>
        </w:rPr>
        <w:t>Pretendenta nosaukums:</w:t>
      </w:r>
    </w:p>
    <w:p w14:paraId="1D2664CF" w14:textId="77777777" w:rsidR="000973ED" w:rsidRPr="00A73343" w:rsidRDefault="000973ED" w:rsidP="00A73343">
      <w:pPr>
        <w:autoSpaceDE w:val="0"/>
        <w:autoSpaceDN w:val="0"/>
        <w:adjustRightInd w:val="0"/>
        <w:jc w:val="both"/>
        <w:rPr>
          <w:lang w:eastAsia="lv-LV"/>
        </w:rPr>
      </w:pPr>
      <w:r w:rsidRPr="00A73343">
        <w:rPr>
          <w:lang w:eastAsia="lv-LV"/>
        </w:rPr>
        <w:t>Reģistrēts __________________________________ (kur, kad, reģistrācijas Nr.)</w:t>
      </w:r>
    </w:p>
    <w:p w14:paraId="64F626D3" w14:textId="77777777" w:rsidR="000973ED" w:rsidRPr="00A73343" w:rsidRDefault="000973ED" w:rsidP="00A73343">
      <w:pPr>
        <w:autoSpaceDE w:val="0"/>
        <w:autoSpaceDN w:val="0"/>
        <w:adjustRightInd w:val="0"/>
        <w:jc w:val="both"/>
        <w:rPr>
          <w:lang w:eastAsia="lv-LV"/>
        </w:rPr>
      </w:pPr>
      <w:r w:rsidRPr="00A73343">
        <w:rPr>
          <w:lang w:eastAsia="lv-LV"/>
        </w:rPr>
        <w:t>Nodokļu maksātāja reģistrācijas Nr. ______________</w:t>
      </w:r>
    </w:p>
    <w:p w14:paraId="523C4D62" w14:textId="77777777" w:rsidR="000973ED" w:rsidRPr="00A73343" w:rsidRDefault="000973ED" w:rsidP="00A73343">
      <w:pPr>
        <w:autoSpaceDE w:val="0"/>
        <w:autoSpaceDN w:val="0"/>
        <w:adjustRightInd w:val="0"/>
        <w:jc w:val="both"/>
        <w:rPr>
          <w:lang w:eastAsia="lv-LV"/>
        </w:rPr>
      </w:pPr>
      <w:r w:rsidRPr="00A73343">
        <w:rPr>
          <w:lang w:eastAsia="lv-LV"/>
        </w:rPr>
        <w:t xml:space="preserve">Juridiskā adrese: </w:t>
      </w:r>
      <w:r w:rsidRPr="00A73343">
        <w:rPr>
          <w:lang w:eastAsia="lv-LV"/>
        </w:rPr>
        <w:tab/>
      </w:r>
      <w:r w:rsidRPr="00A73343">
        <w:rPr>
          <w:lang w:eastAsia="lv-LV"/>
        </w:rPr>
        <w:tab/>
      </w:r>
      <w:r w:rsidRPr="00A73343">
        <w:rPr>
          <w:lang w:eastAsia="lv-LV"/>
        </w:rPr>
        <w:tab/>
      </w:r>
      <w:r w:rsidRPr="00A73343">
        <w:rPr>
          <w:lang w:eastAsia="lv-LV"/>
        </w:rPr>
        <w:tab/>
        <w:t xml:space="preserve"> </w:t>
      </w:r>
    </w:p>
    <w:p w14:paraId="6E71958B" w14:textId="77777777" w:rsidR="000973ED" w:rsidRPr="00A73343" w:rsidRDefault="000973ED" w:rsidP="00A73343">
      <w:pPr>
        <w:autoSpaceDE w:val="0"/>
        <w:autoSpaceDN w:val="0"/>
        <w:adjustRightInd w:val="0"/>
        <w:jc w:val="both"/>
        <w:rPr>
          <w:lang w:eastAsia="lv-LV"/>
        </w:rPr>
      </w:pPr>
      <w:r w:rsidRPr="00A73343">
        <w:rPr>
          <w:lang w:eastAsia="lv-LV"/>
        </w:rPr>
        <w:t>Bankas rekvizīti:</w:t>
      </w:r>
    </w:p>
    <w:p w14:paraId="1682F9BF" w14:textId="77777777" w:rsidR="000973ED" w:rsidRPr="00A73343" w:rsidRDefault="000973ED" w:rsidP="00A73343">
      <w:pPr>
        <w:autoSpaceDE w:val="0"/>
        <w:autoSpaceDN w:val="0"/>
        <w:adjustRightInd w:val="0"/>
        <w:jc w:val="both"/>
        <w:rPr>
          <w:lang w:eastAsia="lv-LV"/>
        </w:rPr>
      </w:pPr>
      <w:r w:rsidRPr="00A73343">
        <w:rPr>
          <w:lang w:eastAsia="lv-LV"/>
        </w:rPr>
        <w:t>Kontaktpersonas vārds, uzvārds:</w:t>
      </w:r>
      <w:r w:rsidRPr="00A73343">
        <w:rPr>
          <w:lang w:eastAsia="lv-LV"/>
        </w:rPr>
        <w:tab/>
      </w:r>
      <w:r w:rsidRPr="00A73343">
        <w:rPr>
          <w:lang w:eastAsia="lv-LV"/>
        </w:rPr>
        <w:tab/>
        <w:t>Tālrunis:</w:t>
      </w:r>
      <w:r w:rsidRPr="00A73343">
        <w:rPr>
          <w:lang w:eastAsia="lv-LV"/>
        </w:rPr>
        <w:tab/>
      </w:r>
      <w:r w:rsidRPr="00A73343">
        <w:rPr>
          <w:lang w:eastAsia="lv-LV"/>
        </w:rPr>
        <w:tab/>
      </w:r>
      <w:r w:rsidRPr="00A73343">
        <w:rPr>
          <w:lang w:eastAsia="lv-LV"/>
        </w:rPr>
        <w:tab/>
        <w:t xml:space="preserve">Fakss: </w:t>
      </w:r>
    </w:p>
    <w:p w14:paraId="39B3DECB" w14:textId="77777777" w:rsidR="000973ED" w:rsidRPr="00A73343" w:rsidRDefault="000973ED" w:rsidP="00A73343">
      <w:pPr>
        <w:autoSpaceDE w:val="0"/>
        <w:autoSpaceDN w:val="0"/>
        <w:adjustRightInd w:val="0"/>
        <w:jc w:val="both"/>
        <w:rPr>
          <w:lang w:eastAsia="lv-LV"/>
        </w:rPr>
      </w:pPr>
      <w:r w:rsidRPr="00A73343">
        <w:rPr>
          <w:lang w:eastAsia="lv-LV"/>
        </w:rPr>
        <w:t>E-pasta adrese:</w:t>
      </w:r>
      <w:r w:rsidRPr="00A73343">
        <w:rPr>
          <w:lang w:eastAsia="lv-LV"/>
        </w:rPr>
        <w:tab/>
      </w:r>
      <w:r w:rsidRPr="00A73343">
        <w:rPr>
          <w:lang w:eastAsia="lv-LV"/>
        </w:rPr>
        <w:tab/>
      </w:r>
      <w:r w:rsidRPr="00A73343">
        <w:rPr>
          <w:lang w:eastAsia="lv-LV"/>
        </w:rPr>
        <w:tab/>
      </w:r>
      <w:r w:rsidRPr="00A73343">
        <w:rPr>
          <w:lang w:eastAsia="lv-LV"/>
        </w:rPr>
        <w:tab/>
      </w:r>
    </w:p>
    <w:p w14:paraId="4476D362" w14:textId="77777777" w:rsidR="000973ED" w:rsidRPr="00A73343" w:rsidRDefault="000973ED" w:rsidP="00A73343">
      <w:pPr>
        <w:autoSpaceDE w:val="0"/>
        <w:autoSpaceDN w:val="0"/>
        <w:adjustRightInd w:val="0"/>
        <w:jc w:val="both"/>
        <w:rPr>
          <w:b/>
          <w:bCs/>
          <w:i/>
          <w:iCs/>
          <w:lang w:eastAsia="lv-LV"/>
        </w:rPr>
      </w:pPr>
      <w:r w:rsidRPr="00A73343">
        <w:rPr>
          <w:b/>
          <w:bCs/>
          <w:i/>
          <w:iCs/>
          <w:lang w:eastAsia="lv-LV"/>
        </w:rPr>
        <w:t>Datums</w:t>
      </w:r>
    </w:p>
    <w:p w14:paraId="79BF0755" w14:textId="142A0E11" w:rsidR="000973ED" w:rsidRPr="00003545" w:rsidRDefault="000973ED" w:rsidP="004E69AF">
      <w:pPr>
        <w:autoSpaceDE w:val="0"/>
        <w:autoSpaceDN w:val="0"/>
        <w:adjustRightInd w:val="0"/>
        <w:jc w:val="both"/>
        <w:rPr>
          <w:rStyle w:val="Izclums"/>
        </w:rPr>
      </w:pPr>
      <w:r w:rsidRPr="00A73343">
        <w:rPr>
          <w:b/>
          <w:bCs/>
          <w:i/>
          <w:iCs/>
          <w:lang w:eastAsia="lv-LV"/>
        </w:rPr>
        <w:t>Pretendenta vai tā pilnvarotās personas paraksts, tā atšifrējums, zīmogs (ja ir)</w:t>
      </w:r>
    </w:p>
    <w:sectPr w:rsidR="000973ED" w:rsidRPr="00003545" w:rsidSect="004E69AF">
      <w:footerReference w:type="default" r:id="rId10"/>
      <w:type w:val="continuous"/>
      <w:pgSz w:w="11907" w:h="16839" w:code="9"/>
      <w:pgMar w:top="993" w:right="465" w:bottom="1134" w:left="767" w:header="720" w:footer="72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832CB" w16cex:dateUtc="2022-03-25T09:18:00Z"/>
  <w16cex:commentExtensible w16cex:durableId="25E832CC" w16cex:dateUtc="2022-03-25T09:12:00Z"/>
  <w16cex:commentExtensible w16cex:durableId="25E832CD" w16cex:dateUtc="2022-03-25T09:11:00Z"/>
  <w16cex:commentExtensible w16cex:durableId="25E832CE" w16cex:dateUtc="2022-03-25T09:12:00Z"/>
  <w16cex:commentExtensible w16cex:durableId="25E832CF" w16cex:dateUtc="2022-03-19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E632C9" w16cid:durableId="25E832CB"/>
  <w16cid:commentId w16cid:paraId="50F8F331" w16cid:durableId="25E832CC"/>
  <w16cid:commentId w16cid:paraId="4B4213E0" w16cid:durableId="25E832CD"/>
  <w16cid:commentId w16cid:paraId="34644C6C" w16cid:durableId="25E832CE"/>
  <w16cid:commentId w16cid:paraId="2D4A312D" w16cid:durableId="25E832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B4908" w14:textId="77777777" w:rsidR="00B56C48" w:rsidRDefault="00B56C48">
      <w:r>
        <w:separator/>
      </w:r>
    </w:p>
  </w:endnote>
  <w:endnote w:type="continuationSeparator" w:id="0">
    <w:p w14:paraId="6ED0DFFB" w14:textId="77777777" w:rsidR="00B56C48" w:rsidRDefault="00B5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6A23" w14:textId="77777777" w:rsidR="00694391" w:rsidRDefault="00694391">
    <w:pPr>
      <w:pStyle w:val="Kjene"/>
      <w:jc w:val="right"/>
    </w:pPr>
    <w:r>
      <w:fldChar w:fldCharType="begin"/>
    </w:r>
    <w:r>
      <w:instrText>PAGE   \* MERGEFORMAT</w:instrText>
    </w:r>
    <w:r>
      <w:fldChar w:fldCharType="separate"/>
    </w:r>
    <w:r w:rsidR="00B56C48" w:rsidRPr="00B56C48">
      <w:rPr>
        <w:noProof/>
        <w:lang w:val="lv-LV"/>
      </w:rPr>
      <w:t>1</w:t>
    </w:r>
    <w:r>
      <w:rPr>
        <w:noProof/>
        <w:lang w:val="lv-LV"/>
      </w:rPr>
      <w:fldChar w:fldCharType="end"/>
    </w:r>
  </w:p>
  <w:p w14:paraId="3F8CB035" w14:textId="77777777" w:rsidR="00694391" w:rsidRDefault="00694391" w:rsidP="00C44ACA">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A9E39" w14:textId="77777777" w:rsidR="00B56C48" w:rsidRDefault="00B56C48">
      <w:r>
        <w:separator/>
      </w:r>
    </w:p>
  </w:footnote>
  <w:footnote w:type="continuationSeparator" w:id="0">
    <w:p w14:paraId="39F3B330" w14:textId="77777777" w:rsidR="00B56C48" w:rsidRDefault="00B56C48">
      <w:r>
        <w:continuationSeparator/>
      </w:r>
    </w:p>
  </w:footnote>
  <w:footnote w:id="1">
    <w:p w14:paraId="014AF978" w14:textId="77777777" w:rsidR="00047496" w:rsidRPr="00052652" w:rsidRDefault="00047496" w:rsidP="00047496">
      <w:pPr>
        <w:pStyle w:val="Vresteksts"/>
        <w:jc w:val="both"/>
        <w:rPr>
          <w:i/>
        </w:rPr>
      </w:pPr>
      <w:r w:rsidRPr="004B501C">
        <w:rPr>
          <w:rStyle w:val="Vresatsauce"/>
        </w:rPr>
        <w:footnoteRef/>
      </w:r>
      <w:r w:rsidRPr="004B501C">
        <w:t xml:space="preserve"> </w:t>
      </w:r>
      <w:r w:rsidRPr="004B501C">
        <w:rPr>
          <w:i/>
        </w:rPr>
        <w:t>Aizpilda</w:t>
      </w:r>
      <w:r>
        <w:rPr>
          <w:i/>
        </w:rPr>
        <w:t xml:space="preserve"> </w:t>
      </w:r>
      <w:r w:rsidRPr="00325AB7">
        <w:rPr>
          <w:bCs/>
          <w:i/>
        </w:rPr>
        <w:t>p</w:t>
      </w:r>
      <w:r w:rsidRPr="00325AB7">
        <w:rPr>
          <w:i/>
        </w:rPr>
        <w:t>retendent</w:t>
      </w:r>
      <w:r>
        <w:rPr>
          <w:i/>
        </w:rPr>
        <w:t>s</w:t>
      </w:r>
      <w:r w:rsidRPr="004B501C">
        <w:rPr>
          <w:i/>
        </w:rPr>
        <w:t xml:space="preserve">, ierakstot vārdu </w:t>
      </w:r>
      <w:r w:rsidRPr="004B501C">
        <w:rPr>
          <w:b/>
          <w:i/>
        </w:rPr>
        <w:t>„APLIECINĀM”</w:t>
      </w:r>
      <w:r w:rsidRPr="004B501C">
        <w:rPr>
          <w:i/>
        </w:rPr>
        <w:t xml:space="preserve"> vai </w:t>
      </w:r>
      <w:r w:rsidRPr="004B501C">
        <w:rPr>
          <w:b/>
          <w:i/>
        </w:rPr>
        <w:t>“NODROŠINĀSIM”</w:t>
      </w:r>
      <w:r w:rsidRPr="004B501C">
        <w:rPr>
          <w:i/>
        </w:rPr>
        <w:t>, vai</w:t>
      </w:r>
      <w:r w:rsidRPr="004B501C">
        <w:rPr>
          <w:b/>
          <w:i/>
        </w:rPr>
        <w:t xml:space="preserve"> „PIEKRĪTAM”</w:t>
      </w:r>
      <w:r w:rsidRPr="004B501C">
        <w:rPr>
          <w:i/>
        </w:rPr>
        <w:t>, vai citādi raksturojot savas spējas nodrošināt prasību ievērošanu.</w:t>
      </w:r>
      <w:r w:rsidRPr="004B501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C36D90"/>
    <w:multiLevelType w:val="multilevel"/>
    <w:tmpl w:val="021EBA1A"/>
    <w:lvl w:ilvl="0">
      <w:start w:val="1"/>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D22B5A"/>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FB4B31"/>
    <w:multiLevelType w:val="multilevel"/>
    <w:tmpl w:val="3104BCF6"/>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48509D0"/>
    <w:multiLevelType w:val="multilevel"/>
    <w:tmpl w:val="93D85E56"/>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070" w:hanging="360"/>
      </w:pPr>
      <w:rPr>
        <w:rFonts w:cs="Times New Roman" w:hint="default"/>
        <w:b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6" w15:restartNumberingAfterBreak="0">
    <w:nsid w:val="071600B7"/>
    <w:multiLevelType w:val="hybridMultilevel"/>
    <w:tmpl w:val="E7729720"/>
    <w:lvl w:ilvl="0" w:tplc="D76A96EA">
      <w:start w:val="2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0D5650CD"/>
    <w:multiLevelType w:val="hybridMultilevel"/>
    <w:tmpl w:val="DDD003F4"/>
    <w:lvl w:ilvl="0" w:tplc="D76A96EA">
      <w:start w:val="2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0E381AE2"/>
    <w:multiLevelType w:val="multilevel"/>
    <w:tmpl w:val="F04E6D1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0A40628"/>
    <w:multiLevelType w:val="hybridMultilevel"/>
    <w:tmpl w:val="2C58ABEE"/>
    <w:lvl w:ilvl="0" w:tplc="15723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4BF254F"/>
    <w:multiLevelType w:val="hybridMultilevel"/>
    <w:tmpl w:val="0DBE8328"/>
    <w:lvl w:ilvl="0" w:tplc="DA0C87E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1BDF0188"/>
    <w:multiLevelType w:val="hybridMultilevel"/>
    <w:tmpl w:val="C4905D2A"/>
    <w:lvl w:ilvl="0" w:tplc="BE460E3E">
      <w:start w:val="1"/>
      <w:numFmt w:val="decimal"/>
      <w:lvlText w:val="%1."/>
      <w:lvlJc w:val="left"/>
      <w:pPr>
        <w:tabs>
          <w:tab w:val="num" w:pos="360"/>
        </w:tabs>
        <w:ind w:left="360" w:hanging="360"/>
      </w:pPr>
      <w:rPr>
        <w:rFonts w:hint="default"/>
        <w:b/>
        <w:bCs/>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15:restartNumberingAfterBreak="0">
    <w:nsid w:val="1C1801A0"/>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C367680"/>
    <w:multiLevelType w:val="multilevel"/>
    <w:tmpl w:val="B60ED69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12F4862"/>
    <w:multiLevelType w:val="hybridMultilevel"/>
    <w:tmpl w:val="4D9AA1FE"/>
    <w:lvl w:ilvl="0" w:tplc="2006C672">
      <w:start w:val="1"/>
      <w:numFmt w:val="decimal"/>
      <w:lvlText w:val="%1."/>
      <w:lvlJc w:val="left"/>
      <w:pPr>
        <w:tabs>
          <w:tab w:val="num" w:pos="1637"/>
        </w:tabs>
        <w:ind w:left="1637" w:hanging="360"/>
      </w:pPr>
      <w:rPr>
        <w:rFonts w:hint="default"/>
        <w:b w:val="0"/>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15:restartNumberingAfterBreak="0">
    <w:nsid w:val="2ABF2CA0"/>
    <w:multiLevelType w:val="multilevel"/>
    <w:tmpl w:val="123AA4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280124"/>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B015342"/>
    <w:multiLevelType w:val="multilevel"/>
    <w:tmpl w:val="2806E55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45213E9A"/>
    <w:multiLevelType w:val="hybridMultilevel"/>
    <w:tmpl w:val="C882B682"/>
    <w:lvl w:ilvl="0" w:tplc="BE460E3E">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D643157"/>
    <w:multiLevelType w:val="multilevel"/>
    <w:tmpl w:val="F78417AA"/>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14213A1"/>
    <w:multiLevelType w:val="hybridMultilevel"/>
    <w:tmpl w:val="E8405D5E"/>
    <w:lvl w:ilvl="0" w:tplc="0426000F">
      <w:start w:val="1"/>
      <w:numFmt w:val="decimal"/>
      <w:lvlText w:val="%1."/>
      <w:lvlJc w:val="left"/>
      <w:pPr>
        <w:ind w:left="360" w:hanging="360"/>
      </w:pPr>
    </w:lvl>
    <w:lvl w:ilvl="1" w:tplc="04260019">
      <w:start w:val="1"/>
      <w:numFmt w:val="lowerLetter"/>
      <w:lvlText w:val="%2."/>
      <w:lvlJc w:val="left"/>
      <w:pPr>
        <w:ind w:left="731" w:hanging="360"/>
      </w:pPr>
    </w:lvl>
    <w:lvl w:ilvl="2" w:tplc="0426001B">
      <w:start w:val="1"/>
      <w:numFmt w:val="lowerRoman"/>
      <w:lvlText w:val="%3."/>
      <w:lvlJc w:val="right"/>
      <w:pPr>
        <w:ind w:left="1451" w:hanging="180"/>
      </w:pPr>
    </w:lvl>
    <w:lvl w:ilvl="3" w:tplc="0426000F">
      <w:start w:val="1"/>
      <w:numFmt w:val="decimal"/>
      <w:lvlText w:val="%4."/>
      <w:lvlJc w:val="left"/>
      <w:pPr>
        <w:ind w:left="2171" w:hanging="360"/>
      </w:pPr>
    </w:lvl>
    <w:lvl w:ilvl="4" w:tplc="04260019">
      <w:start w:val="1"/>
      <w:numFmt w:val="lowerLetter"/>
      <w:lvlText w:val="%5."/>
      <w:lvlJc w:val="left"/>
      <w:pPr>
        <w:ind w:left="2891" w:hanging="360"/>
      </w:pPr>
    </w:lvl>
    <w:lvl w:ilvl="5" w:tplc="0426001B">
      <w:start w:val="1"/>
      <w:numFmt w:val="lowerRoman"/>
      <w:lvlText w:val="%6."/>
      <w:lvlJc w:val="right"/>
      <w:pPr>
        <w:ind w:left="3611" w:hanging="180"/>
      </w:pPr>
    </w:lvl>
    <w:lvl w:ilvl="6" w:tplc="0426000F">
      <w:start w:val="1"/>
      <w:numFmt w:val="decimal"/>
      <w:lvlText w:val="%7."/>
      <w:lvlJc w:val="left"/>
      <w:pPr>
        <w:ind w:left="4331" w:hanging="360"/>
      </w:pPr>
    </w:lvl>
    <w:lvl w:ilvl="7" w:tplc="04260019">
      <w:start w:val="1"/>
      <w:numFmt w:val="lowerLetter"/>
      <w:lvlText w:val="%8."/>
      <w:lvlJc w:val="left"/>
      <w:pPr>
        <w:ind w:left="5051" w:hanging="360"/>
      </w:pPr>
    </w:lvl>
    <w:lvl w:ilvl="8" w:tplc="0426001B">
      <w:start w:val="1"/>
      <w:numFmt w:val="lowerRoman"/>
      <w:lvlText w:val="%9."/>
      <w:lvlJc w:val="right"/>
      <w:pPr>
        <w:ind w:left="5771" w:hanging="180"/>
      </w:pPr>
    </w:lvl>
  </w:abstractNum>
  <w:abstractNum w:abstractNumId="22" w15:restartNumberingAfterBreak="0">
    <w:nsid w:val="56413957"/>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5C2D7DD8"/>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E4A0F88"/>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3AE49B4"/>
    <w:multiLevelType w:val="multilevel"/>
    <w:tmpl w:val="1BEA394C"/>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41424FD"/>
    <w:multiLevelType w:val="multilevel"/>
    <w:tmpl w:val="4A10B0E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4D2FF7"/>
    <w:multiLevelType w:val="multilevel"/>
    <w:tmpl w:val="B5F637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679F0B30"/>
    <w:multiLevelType w:val="multilevel"/>
    <w:tmpl w:val="C878335A"/>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68752D90"/>
    <w:multiLevelType w:val="multilevel"/>
    <w:tmpl w:val="AF7003F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19E029A"/>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2AD2469"/>
    <w:multiLevelType w:val="multilevel"/>
    <w:tmpl w:val="4BAC65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914279"/>
    <w:multiLevelType w:val="multilevel"/>
    <w:tmpl w:val="239C6A5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71C4068"/>
    <w:multiLevelType w:val="multilevel"/>
    <w:tmpl w:val="15BC2F9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8425C60"/>
    <w:multiLevelType w:val="multilevel"/>
    <w:tmpl w:val="E86E4A20"/>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9A452A4"/>
    <w:multiLevelType w:val="multilevel"/>
    <w:tmpl w:val="875C4AF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E5C7247"/>
    <w:multiLevelType w:val="multilevel"/>
    <w:tmpl w:val="BE264588"/>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5"/>
  </w:num>
  <w:num w:numId="2">
    <w:abstractNumId w:val="0"/>
  </w:num>
  <w:num w:numId="3">
    <w:abstractNumId w:val="4"/>
  </w:num>
  <w:num w:numId="4">
    <w:abstractNumId w:val="9"/>
  </w:num>
  <w:num w:numId="5">
    <w:abstractNumId w:val="8"/>
  </w:num>
  <w:num w:numId="6">
    <w:abstractNumId w:val="34"/>
  </w:num>
  <w:num w:numId="7">
    <w:abstractNumId w:val="14"/>
  </w:num>
  <w:num w:numId="8">
    <w:abstractNumId w:val="25"/>
  </w:num>
  <w:num w:numId="9">
    <w:abstractNumId w:val="28"/>
  </w:num>
  <w:num w:numId="10">
    <w:abstractNumId w:val="31"/>
  </w:num>
  <w:num w:numId="11">
    <w:abstractNumId w:val="37"/>
  </w:num>
  <w:num w:numId="12">
    <w:abstractNumId w:val="17"/>
  </w:num>
  <w:num w:numId="13">
    <w:abstractNumId w:val="27"/>
  </w:num>
  <w:num w:numId="14">
    <w:abstractNumId w:val="33"/>
  </w:num>
  <w:num w:numId="15">
    <w:abstractNumId w:val="30"/>
  </w:num>
  <w:num w:numId="16">
    <w:abstractNumId w:val="2"/>
  </w:num>
  <w:num w:numId="17">
    <w:abstractNumId w:val="23"/>
  </w:num>
  <w:num w:numId="18">
    <w:abstractNumId w:val="29"/>
  </w:num>
  <w:num w:numId="19">
    <w:abstractNumId w:val="35"/>
  </w:num>
  <w:num w:numId="20">
    <w:abstractNumId w:val="3"/>
  </w:num>
  <w:num w:numId="21">
    <w:abstractNumId w:val="13"/>
  </w:num>
  <w:num w:numId="22">
    <w:abstractNumId w:val="18"/>
  </w:num>
  <w:num w:numId="23">
    <w:abstractNumId w:val="22"/>
  </w:num>
  <w:num w:numId="24">
    <w:abstractNumId w:val="32"/>
  </w:num>
  <w:num w:numId="25">
    <w:abstractNumId w:val="24"/>
  </w:num>
  <w:num w:numId="26">
    <w:abstractNumId w:val="26"/>
  </w:num>
  <w:num w:numId="27">
    <w:abstractNumId w:val="16"/>
  </w:num>
  <w:num w:numId="28">
    <w:abstractNumId w:val="12"/>
  </w:num>
  <w:num w:numId="29">
    <w:abstractNumId w:val="19"/>
  </w:num>
  <w:num w:numId="30">
    <w:abstractNumId w:val="11"/>
  </w:num>
  <w:num w:numId="31">
    <w:abstractNumId w:val="20"/>
  </w:num>
  <w:num w:numId="32">
    <w:abstractNumId w:val="7"/>
  </w:num>
  <w:num w:numId="33">
    <w:abstractNumId w:val="1"/>
  </w:num>
  <w:num w:numId="34">
    <w:abstractNumId w:val="6"/>
  </w:num>
  <w:num w:numId="35">
    <w:abstractNumId w:val="21"/>
  </w:num>
  <w:num w:numId="36">
    <w:abstractNumId w:val="36"/>
  </w:num>
  <w:num w:numId="37">
    <w:abstractNumId w:val="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20"/>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08EC"/>
    <w:rsid w:val="00000951"/>
    <w:rsid w:val="00000E95"/>
    <w:rsid w:val="00002246"/>
    <w:rsid w:val="0000225A"/>
    <w:rsid w:val="00003031"/>
    <w:rsid w:val="00003545"/>
    <w:rsid w:val="00004146"/>
    <w:rsid w:val="000043DC"/>
    <w:rsid w:val="00007764"/>
    <w:rsid w:val="000079E5"/>
    <w:rsid w:val="00011F26"/>
    <w:rsid w:val="00012080"/>
    <w:rsid w:val="000157B4"/>
    <w:rsid w:val="00020F2E"/>
    <w:rsid w:val="00021CA6"/>
    <w:rsid w:val="000232CC"/>
    <w:rsid w:val="000266D6"/>
    <w:rsid w:val="000271CA"/>
    <w:rsid w:val="00027AD9"/>
    <w:rsid w:val="00027D39"/>
    <w:rsid w:val="00030660"/>
    <w:rsid w:val="00033DE4"/>
    <w:rsid w:val="00036533"/>
    <w:rsid w:val="0003791B"/>
    <w:rsid w:val="000458DE"/>
    <w:rsid w:val="00047496"/>
    <w:rsid w:val="00047A0B"/>
    <w:rsid w:val="0005005C"/>
    <w:rsid w:val="000513A4"/>
    <w:rsid w:val="00054B82"/>
    <w:rsid w:val="000565B7"/>
    <w:rsid w:val="00057BD3"/>
    <w:rsid w:val="00063268"/>
    <w:rsid w:val="000632E9"/>
    <w:rsid w:val="000639B3"/>
    <w:rsid w:val="00064CE1"/>
    <w:rsid w:val="00065856"/>
    <w:rsid w:val="000666A7"/>
    <w:rsid w:val="00071BD5"/>
    <w:rsid w:val="00072013"/>
    <w:rsid w:val="000721D1"/>
    <w:rsid w:val="00077C7E"/>
    <w:rsid w:val="00080FE1"/>
    <w:rsid w:val="00081671"/>
    <w:rsid w:val="00082E38"/>
    <w:rsid w:val="00084A94"/>
    <w:rsid w:val="000854EA"/>
    <w:rsid w:val="00091564"/>
    <w:rsid w:val="00091EAD"/>
    <w:rsid w:val="000929E9"/>
    <w:rsid w:val="000953E0"/>
    <w:rsid w:val="0009540E"/>
    <w:rsid w:val="00095BD9"/>
    <w:rsid w:val="00095D16"/>
    <w:rsid w:val="000973ED"/>
    <w:rsid w:val="00097A88"/>
    <w:rsid w:val="000A08FE"/>
    <w:rsid w:val="000A219D"/>
    <w:rsid w:val="000A4348"/>
    <w:rsid w:val="000A743E"/>
    <w:rsid w:val="000B1D03"/>
    <w:rsid w:val="000B1E73"/>
    <w:rsid w:val="000B3C1E"/>
    <w:rsid w:val="000B40A9"/>
    <w:rsid w:val="000B5F17"/>
    <w:rsid w:val="000B6450"/>
    <w:rsid w:val="000B6828"/>
    <w:rsid w:val="000C05B6"/>
    <w:rsid w:val="000C2FC1"/>
    <w:rsid w:val="000C3ADC"/>
    <w:rsid w:val="000C3EA4"/>
    <w:rsid w:val="000C442F"/>
    <w:rsid w:val="000C537C"/>
    <w:rsid w:val="000C7CDF"/>
    <w:rsid w:val="000C7D5F"/>
    <w:rsid w:val="000D0B84"/>
    <w:rsid w:val="000D219D"/>
    <w:rsid w:val="000D40A4"/>
    <w:rsid w:val="000D54B4"/>
    <w:rsid w:val="000D6FD9"/>
    <w:rsid w:val="000E03C5"/>
    <w:rsid w:val="000E1689"/>
    <w:rsid w:val="000E3057"/>
    <w:rsid w:val="000E425B"/>
    <w:rsid w:val="000F025C"/>
    <w:rsid w:val="000F5515"/>
    <w:rsid w:val="000F6A43"/>
    <w:rsid w:val="000F7E9C"/>
    <w:rsid w:val="0010058B"/>
    <w:rsid w:val="00103C30"/>
    <w:rsid w:val="00104C55"/>
    <w:rsid w:val="0010613E"/>
    <w:rsid w:val="001063D7"/>
    <w:rsid w:val="00107357"/>
    <w:rsid w:val="001130EB"/>
    <w:rsid w:val="00120303"/>
    <w:rsid w:val="00121B7F"/>
    <w:rsid w:val="00125D8D"/>
    <w:rsid w:val="00131D56"/>
    <w:rsid w:val="0013240E"/>
    <w:rsid w:val="00133B1C"/>
    <w:rsid w:val="001346C9"/>
    <w:rsid w:val="00135515"/>
    <w:rsid w:val="00135F9D"/>
    <w:rsid w:val="0013657D"/>
    <w:rsid w:val="00136C27"/>
    <w:rsid w:val="00136CA3"/>
    <w:rsid w:val="001447DE"/>
    <w:rsid w:val="00144A31"/>
    <w:rsid w:val="00144A82"/>
    <w:rsid w:val="00145A33"/>
    <w:rsid w:val="0014600D"/>
    <w:rsid w:val="00147806"/>
    <w:rsid w:val="00151FE0"/>
    <w:rsid w:val="00153169"/>
    <w:rsid w:val="00154D93"/>
    <w:rsid w:val="00155E1E"/>
    <w:rsid w:val="001602BC"/>
    <w:rsid w:val="001609D3"/>
    <w:rsid w:val="00160EDC"/>
    <w:rsid w:val="00163E8E"/>
    <w:rsid w:val="00164F7D"/>
    <w:rsid w:val="001651D0"/>
    <w:rsid w:val="001657A5"/>
    <w:rsid w:val="001677F8"/>
    <w:rsid w:val="00170AAF"/>
    <w:rsid w:val="00172ECC"/>
    <w:rsid w:val="0017303E"/>
    <w:rsid w:val="0017633B"/>
    <w:rsid w:val="00181EF3"/>
    <w:rsid w:val="00182308"/>
    <w:rsid w:val="00182417"/>
    <w:rsid w:val="00183CC3"/>
    <w:rsid w:val="001846A5"/>
    <w:rsid w:val="00186398"/>
    <w:rsid w:val="00186603"/>
    <w:rsid w:val="00187682"/>
    <w:rsid w:val="0019446B"/>
    <w:rsid w:val="00197E41"/>
    <w:rsid w:val="001A239B"/>
    <w:rsid w:val="001A6067"/>
    <w:rsid w:val="001A613D"/>
    <w:rsid w:val="001B012F"/>
    <w:rsid w:val="001B384F"/>
    <w:rsid w:val="001B4894"/>
    <w:rsid w:val="001B5940"/>
    <w:rsid w:val="001C6AC6"/>
    <w:rsid w:val="001D1BDE"/>
    <w:rsid w:val="001D25B8"/>
    <w:rsid w:val="001D2A5A"/>
    <w:rsid w:val="001D3BBC"/>
    <w:rsid w:val="001D4980"/>
    <w:rsid w:val="001D52E0"/>
    <w:rsid w:val="001D7767"/>
    <w:rsid w:val="001D7E97"/>
    <w:rsid w:val="001E4403"/>
    <w:rsid w:val="001E493A"/>
    <w:rsid w:val="001E7C5A"/>
    <w:rsid w:val="001F0656"/>
    <w:rsid w:val="001F2F30"/>
    <w:rsid w:val="001F4434"/>
    <w:rsid w:val="001F4B28"/>
    <w:rsid w:val="001F660F"/>
    <w:rsid w:val="001F76FA"/>
    <w:rsid w:val="001F7930"/>
    <w:rsid w:val="002022FB"/>
    <w:rsid w:val="00203F1A"/>
    <w:rsid w:val="00206C8C"/>
    <w:rsid w:val="00207A31"/>
    <w:rsid w:val="00207C0D"/>
    <w:rsid w:val="00210100"/>
    <w:rsid w:val="002110D4"/>
    <w:rsid w:val="00213530"/>
    <w:rsid w:val="00213A17"/>
    <w:rsid w:val="00216620"/>
    <w:rsid w:val="002174C4"/>
    <w:rsid w:val="00220432"/>
    <w:rsid w:val="00223BD1"/>
    <w:rsid w:val="0022571C"/>
    <w:rsid w:val="0022694D"/>
    <w:rsid w:val="00230B4F"/>
    <w:rsid w:val="00237EA1"/>
    <w:rsid w:val="002402C0"/>
    <w:rsid w:val="00241A27"/>
    <w:rsid w:val="00245FA8"/>
    <w:rsid w:val="00246821"/>
    <w:rsid w:val="00246E5C"/>
    <w:rsid w:val="002536DE"/>
    <w:rsid w:val="002559BF"/>
    <w:rsid w:val="00257EA2"/>
    <w:rsid w:val="00260A9F"/>
    <w:rsid w:val="00264142"/>
    <w:rsid w:val="002644BA"/>
    <w:rsid w:val="0027260E"/>
    <w:rsid w:val="00272D5A"/>
    <w:rsid w:val="00275F37"/>
    <w:rsid w:val="00276A11"/>
    <w:rsid w:val="0028201A"/>
    <w:rsid w:val="002836E5"/>
    <w:rsid w:val="00283790"/>
    <w:rsid w:val="00287F5E"/>
    <w:rsid w:val="00293A5F"/>
    <w:rsid w:val="0029504F"/>
    <w:rsid w:val="00295EBB"/>
    <w:rsid w:val="002967D0"/>
    <w:rsid w:val="00296818"/>
    <w:rsid w:val="002A0FFA"/>
    <w:rsid w:val="002A69A0"/>
    <w:rsid w:val="002B1286"/>
    <w:rsid w:val="002B26F8"/>
    <w:rsid w:val="002B2752"/>
    <w:rsid w:val="002B3B83"/>
    <w:rsid w:val="002B5E98"/>
    <w:rsid w:val="002B6553"/>
    <w:rsid w:val="002B6BFD"/>
    <w:rsid w:val="002C0626"/>
    <w:rsid w:val="002C2086"/>
    <w:rsid w:val="002C305E"/>
    <w:rsid w:val="002C3C6B"/>
    <w:rsid w:val="002C60C2"/>
    <w:rsid w:val="002C678F"/>
    <w:rsid w:val="002C69C4"/>
    <w:rsid w:val="002D4C7A"/>
    <w:rsid w:val="002D6B6F"/>
    <w:rsid w:val="002E0D77"/>
    <w:rsid w:val="002E56FF"/>
    <w:rsid w:val="002E5727"/>
    <w:rsid w:val="002E6DE8"/>
    <w:rsid w:val="002F1466"/>
    <w:rsid w:val="002F3F21"/>
    <w:rsid w:val="002F6C8B"/>
    <w:rsid w:val="003002E0"/>
    <w:rsid w:val="00301574"/>
    <w:rsid w:val="0030247A"/>
    <w:rsid w:val="00303526"/>
    <w:rsid w:val="00305D79"/>
    <w:rsid w:val="00305F7E"/>
    <w:rsid w:val="003063EA"/>
    <w:rsid w:val="00306603"/>
    <w:rsid w:val="0030769A"/>
    <w:rsid w:val="00312248"/>
    <w:rsid w:val="003144FA"/>
    <w:rsid w:val="00315B98"/>
    <w:rsid w:val="00317024"/>
    <w:rsid w:val="00322FAB"/>
    <w:rsid w:val="003245A5"/>
    <w:rsid w:val="00325D46"/>
    <w:rsid w:val="003261BB"/>
    <w:rsid w:val="00326515"/>
    <w:rsid w:val="0032680C"/>
    <w:rsid w:val="0033365A"/>
    <w:rsid w:val="00334D5A"/>
    <w:rsid w:val="003360F0"/>
    <w:rsid w:val="00346ED2"/>
    <w:rsid w:val="003474AE"/>
    <w:rsid w:val="0035151B"/>
    <w:rsid w:val="00351A58"/>
    <w:rsid w:val="00351C43"/>
    <w:rsid w:val="00354572"/>
    <w:rsid w:val="00355A8A"/>
    <w:rsid w:val="003577BD"/>
    <w:rsid w:val="00361F19"/>
    <w:rsid w:val="00362C88"/>
    <w:rsid w:val="00365C9E"/>
    <w:rsid w:val="003678C7"/>
    <w:rsid w:val="0037014F"/>
    <w:rsid w:val="00370B91"/>
    <w:rsid w:val="003736A2"/>
    <w:rsid w:val="00373FE3"/>
    <w:rsid w:val="0037416C"/>
    <w:rsid w:val="00380253"/>
    <w:rsid w:val="00387B7D"/>
    <w:rsid w:val="00387CFC"/>
    <w:rsid w:val="003901FF"/>
    <w:rsid w:val="00394162"/>
    <w:rsid w:val="00394795"/>
    <w:rsid w:val="00394D0A"/>
    <w:rsid w:val="003A0674"/>
    <w:rsid w:val="003A0F08"/>
    <w:rsid w:val="003A1583"/>
    <w:rsid w:val="003A39BF"/>
    <w:rsid w:val="003A41DD"/>
    <w:rsid w:val="003A5A5B"/>
    <w:rsid w:val="003A67C9"/>
    <w:rsid w:val="003A6CD3"/>
    <w:rsid w:val="003A7DEA"/>
    <w:rsid w:val="003A7FEA"/>
    <w:rsid w:val="003B16A9"/>
    <w:rsid w:val="003B1D93"/>
    <w:rsid w:val="003B2430"/>
    <w:rsid w:val="003B2542"/>
    <w:rsid w:val="003B4EBB"/>
    <w:rsid w:val="003C01C3"/>
    <w:rsid w:val="003C2330"/>
    <w:rsid w:val="003C2ECA"/>
    <w:rsid w:val="003C44F9"/>
    <w:rsid w:val="003C53BE"/>
    <w:rsid w:val="003C78DC"/>
    <w:rsid w:val="003D02CC"/>
    <w:rsid w:val="003D0673"/>
    <w:rsid w:val="003D0D34"/>
    <w:rsid w:val="003D1110"/>
    <w:rsid w:val="003D16FA"/>
    <w:rsid w:val="003D2DC3"/>
    <w:rsid w:val="003D4476"/>
    <w:rsid w:val="003D6675"/>
    <w:rsid w:val="003D7498"/>
    <w:rsid w:val="003D7B42"/>
    <w:rsid w:val="003D7B76"/>
    <w:rsid w:val="003E1C86"/>
    <w:rsid w:val="003E1E0D"/>
    <w:rsid w:val="003E3ABE"/>
    <w:rsid w:val="003E3B39"/>
    <w:rsid w:val="003E584C"/>
    <w:rsid w:val="003E6A53"/>
    <w:rsid w:val="003E71CD"/>
    <w:rsid w:val="003F0629"/>
    <w:rsid w:val="003F4AB0"/>
    <w:rsid w:val="003F4ED6"/>
    <w:rsid w:val="003F59AA"/>
    <w:rsid w:val="00400F6F"/>
    <w:rsid w:val="0040163C"/>
    <w:rsid w:val="0040318F"/>
    <w:rsid w:val="0040407A"/>
    <w:rsid w:val="0040423C"/>
    <w:rsid w:val="00404616"/>
    <w:rsid w:val="00405AA4"/>
    <w:rsid w:val="00407B6E"/>
    <w:rsid w:val="00411E26"/>
    <w:rsid w:val="00413EB2"/>
    <w:rsid w:val="0041568C"/>
    <w:rsid w:val="0041664B"/>
    <w:rsid w:val="00416EEB"/>
    <w:rsid w:val="00422907"/>
    <w:rsid w:val="00422DD6"/>
    <w:rsid w:val="00427902"/>
    <w:rsid w:val="00431FA0"/>
    <w:rsid w:val="00432BA0"/>
    <w:rsid w:val="004342F3"/>
    <w:rsid w:val="00435F9D"/>
    <w:rsid w:val="00436E1D"/>
    <w:rsid w:val="00437E31"/>
    <w:rsid w:val="00441572"/>
    <w:rsid w:val="00442767"/>
    <w:rsid w:val="004479D8"/>
    <w:rsid w:val="004513F1"/>
    <w:rsid w:val="004542B7"/>
    <w:rsid w:val="0045719A"/>
    <w:rsid w:val="00463615"/>
    <w:rsid w:val="004648C5"/>
    <w:rsid w:val="004656D0"/>
    <w:rsid w:val="00467EBF"/>
    <w:rsid w:val="004730BD"/>
    <w:rsid w:val="004744A5"/>
    <w:rsid w:val="004746A9"/>
    <w:rsid w:val="00475B25"/>
    <w:rsid w:val="004771A0"/>
    <w:rsid w:val="0048036D"/>
    <w:rsid w:val="00480EBE"/>
    <w:rsid w:val="004816BD"/>
    <w:rsid w:val="0048343A"/>
    <w:rsid w:val="00483774"/>
    <w:rsid w:val="0049115C"/>
    <w:rsid w:val="00491176"/>
    <w:rsid w:val="00491E7B"/>
    <w:rsid w:val="004920BD"/>
    <w:rsid w:val="004937FA"/>
    <w:rsid w:val="00495B14"/>
    <w:rsid w:val="00495FCB"/>
    <w:rsid w:val="00496FB4"/>
    <w:rsid w:val="004A0027"/>
    <w:rsid w:val="004A350E"/>
    <w:rsid w:val="004A3634"/>
    <w:rsid w:val="004A48B0"/>
    <w:rsid w:val="004A5696"/>
    <w:rsid w:val="004A6168"/>
    <w:rsid w:val="004B4DDF"/>
    <w:rsid w:val="004C0490"/>
    <w:rsid w:val="004C086D"/>
    <w:rsid w:val="004C0980"/>
    <w:rsid w:val="004C0B8F"/>
    <w:rsid w:val="004C0EE6"/>
    <w:rsid w:val="004C189B"/>
    <w:rsid w:val="004C2DC9"/>
    <w:rsid w:val="004D0488"/>
    <w:rsid w:val="004D0CC1"/>
    <w:rsid w:val="004D73F0"/>
    <w:rsid w:val="004D7D5A"/>
    <w:rsid w:val="004E19C2"/>
    <w:rsid w:val="004E30F9"/>
    <w:rsid w:val="004E4428"/>
    <w:rsid w:val="004E4DA7"/>
    <w:rsid w:val="004E69AF"/>
    <w:rsid w:val="004E7B84"/>
    <w:rsid w:val="004F01CF"/>
    <w:rsid w:val="004F0F49"/>
    <w:rsid w:val="004F12D2"/>
    <w:rsid w:val="004F195D"/>
    <w:rsid w:val="004F1CE0"/>
    <w:rsid w:val="004F6777"/>
    <w:rsid w:val="004F6C78"/>
    <w:rsid w:val="0050087F"/>
    <w:rsid w:val="005011A8"/>
    <w:rsid w:val="00502621"/>
    <w:rsid w:val="00502F3D"/>
    <w:rsid w:val="00506AB5"/>
    <w:rsid w:val="00510BCB"/>
    <w:rsid w:val="00511779"/>
    <w:rsid w:val="0051269F"/>
    <w:rsid w:val="00515767"/>
    <w:rsid w:val="00516818"/>
    <w:rsid w:val="005215FD"/>
    <w:rsid w:val="00522D35"/>
    <w:rsid w:val="0052733C"/>
    <w:rsid w:val="005314B9"/>
    <w:rsid w:val="005316EC"/>
    <w:rsid w:val="005351DD"/>
    <w:rsid w:val="00535F9C"/>
    <w:rsid w:val="00536FAF"/>
    <w:rsid w:val="0054487E"/>
    <w:rsid w:val="00547C79"/>
    <w:rsid w:val="00550D7E"/>
    <w:rsid w:val="00551103"/>
    <w:rsid w:val="00553C37"/>
    <w:rsid w:val="00555A96"/>
    <w:rsid w:val="00563E88"/>
    <w:rsid w:val="00570C58"/>
    <w:rsid w:val="00571129"/>
    <w:rsid w:val="00571B51"/>
    <w:rsid w:val="0057273F"/>
    <w:rsid w:val="00574CBB"/>
    <w:rsid w:val="00576199"/>
    <w:rsid w:val="00581CB0"/>
    <w:rsid w:val="005826D8"/>
    <w:rsid w:val="00582C23"/>
    <w:rsid w:val="0058377C"/>
    <w:rsid w:val="00587016"/>
    <w:rsid w:val="005872C9"/>
    <w:rsid w:val="00590EF3"/>
    <w:rsid w:val="0059299E"/>
    <w:rsid w:val="005946C9"/>
    <w:rsid w:val="00595391"/>
    <w:rsid w:val="00596965"/>
    <w:rsid w:val="00596CAD"/>
    <w:rsid w:val="00596DCF"/>
    <w:rsid w:val="005978A8"/>
    <w:rsid w:val="00597915"/>
    <w:rsid w:val="00597FD8"/>
    <w:rsid w:val="005A1EC9"/>
    <w:rsid w:val="005A3BCC"/>
    <w:rsid w:val="005A4FB5"/>
    <w:rsid w:val="005A6E9A"/>
    <w:rsid w:val="005B2A45"/>
    <w:rsid w:val="005B2C1C"/>
    <w:rsid w:val="005B47BD"/>
    <w:rsid w:val="005B7182"/>
    <w:rsid w:val="005B77D0"/>
    <w:rsid w:val="005C1BC1"/>
    <w:rsid w:val="005C276E"/>
    <w:rsid w:val="005C3DE2"/>
    <w:rsid w:val="005C44DD"/>
    <w:rsid w:val="005C6A17"/>
    <w:rsid w:val="005C73FA"/>
    <w:rsid w:val="005D21A4"/>
    <w:rsid w:val="005D25DA"/>
    <w:rsid w:val="005D538C"/>
    <w:rsid w:val="005D6358"/>
    <w:rsid w:val="005E0218"/>
    <w:rsid w:val="005E0B83"/>
    <w:rsid w:val="005E3AAD"/>
    <w:rsid w:val="005E46ED"/>
    <w:rsid w:val="005E7E56"/>
    <w:rsid w:val="005F14A6"/>
    <w:rsid w:val="005F2545"/>
    <w:rsid w:val="005F5DE3"/>
    <w:rsid w:val="005F7C6E"/>
    <w:rsid w:val="005F7DE0"/>
    <w:rsid w:val="006006CC"/>
    <w:rsid w:val="006006E0"/>
    <w:rsid w:val="00601A5F"/>
    <w:rsid w:val="00602C71"/>
    <w:rsid w:val="006043C9"/>
    <w:rsid w:val="00604687"/>
    <w:rsid w:val="006072B3"/>
    <w:rsid w:val="006078B2"/>
    <w:rsid w:val="00611223"/>
    <w:rsid w:val="00612E02"/>
    <w:rsid w:val="0061554E"/>
    <w:rsid w:val="006155A2"/>
    <w:rsid w:val="00617F1F"/>
    <w:rsid w:val="0062173F"/>
    <w:rsid w:val="00623102"/>
    <w:rsid w:val="00624909"/>
    <w:rsid w:val="00624E01"/>
    <w:rsid w:val="00625C19"/>
    <w:rsid w:val="00630BA8"/>
    <w:rsid w:val="00635A26"/>
    <w:rsid w:val="00636515"/>
    <w:rsid w:val="00641040"/>
    <w:rsid w:val="0064117C"/>
    <w:rsid w:val="006419ED"/>
    <w:rsid w:val="00643F0B"/>
    <w:rsid w:val="0064572C"/>
    <w:rsid w:val="00647315"/>
    <w:rsid w:val="00654F45"/>
    <w:rsid w:val="006566B9"/>
    <w:rsid w:val="00661B3D"/>
    <w:rsid w:val="00661B40"/>
    <w:rsid w:val="006621AE"/>
    <w:rsid w:val="006624A9"/>
    <w:rsid w:val="00662656"/>
    <w:rsid w:val="00662E3D"/>
    <w:rsid w:val="0066429D"/>
    <w:rsid w:val="00670835"/>
    <w:rsid w:val="00672F68"/>
    <w:rsid w:val="00674614"/>
    <w:rsid w:val="0067689F"/>
    <w:rsid w:val="006777E6"/>
    <w:rsid w:val="00680D11"/>
    <w:rsid w:val="00686824"/>
    <w:rsid w:val="00687278"/>
    <w:rsid w:val="006878C4"/>
    <w:rsid w:val="006901E6"/>
    <w:rsid w:val="00691481"/>
    <w:rsid w:val="00691D66"/>
    <w:rsid w:val="00692077"/>
    <w:rsid w:val="0069389B"/>
    <w:rsid w:val="00694391"/>
    <w:rsid w:val="00696E9D"/>
    <w:rsid w:val="006A0146"/>
    <w:rsid w:val="006A0D36"/>
    <w:rsid w:val="006A0DE0"/>
    <w:rsid w:val="006A1683"/>
    <w:rsid w:val="006B0639"/>
    <w:rsid w:val="006B0C98"/>
    <w:rsid w:val="006B1EB4"/>
    <w:rsid w:val="006B1F1A"/>
    <w:rsid w:val="006B2211"/>
    <w:rsid w:val="006B2ECC"/>
    <w:rsid w:val="006B3F39"/>
    <w:rsid w:val="006B6794"/>
    <w:rsid w:val="006B6A1A"/>
    <w:rsid w:val="006C0566"/>
    <w:rsid w:val="006C0648"/>
    <w:rsid w:val="006C1959"/>
    <w:rsid w:val="006C209F"/>
    <w:rsid w:val="006C3B61"/>
    <w:rsid w:val="006C3C0D"/>
    <w:rsid w:val="006D07E3"/>
    <w:rsid w:val="006D0B7A"/>
    <w:rsid w:val="006D3952"/>
    <w:rsid w:val="006D4603"/>
    <w:rsid w:val="006E4995"/>
    <w:rsid w:val="006E618E"/>
    <w:rsid w:val="006F2BB8"/>
    <w:rsid w:val="006F68E6"/>
    <w:rsid w:val="006F6F5B"/>
    <w:rsid w:val="006F7C1A"/>
    <w:rsid w:val="007012BE"/>
    <w:rsid w:val="00703C2B"/>
    <w:rsid w:val="00704FE5"/>
    <w:rsid w:val="00705D06"/>
    <w:rsid w:val="00710892"/>
    <w:rsid w:val="00720BB0"/>
    <w:rsid w:val="0072362F"/>
    <w:rsid w:val="00726A51"/>
    <w:rsid w:val="007274F5"/>
    <w:rsid w:val="007321AB"/>
    <w:rsid w:val="00733648"/>
    <w:rsid w:val="00733BA5"/>
    <w:rsid w:val="00734100"/>
    <w:rsid w:val="00734FBC"/>
    <w:rsid w:val="0073600F"/>
    <w:rsid w:val="007368C1"/>
    <w:rsid w:val="00737130"/>
    <w:rsid w:val="00740B5D"/>
    <w:rsid w:val="00741E72"/>
    <w:rsid w:val="0074237A"/>
    <w:rsid w:val="00745E52"/>
    <w:rsid w:val="007502B8"/>
    <w:rsid w:val="00752379"/>
    <w:rsid w:val="0075246F"/>
    <w:rsid w:val="007529FC"/>
    <w:rsid w:val="00755E8A"/>
    <w:rsid w:val="00755FDB"/>
    <w:rsid w:val="00756374"/>
    <w:rsid w:val="00757628"/>
    <w:rsid w:val="0076328A"/>
    <w:rsid w:val="00765E59"/>
    <w:rsid w:val="007663A6"/>
    <w:rsid w:val="00771C0A"/>
    <w:rsid w:val="00773A67"/>
    <w:rsid w:val="00773EEC"/>
    <w:rsid w:val="00774A12"/>
    <w:rsid w:val="0077538A"/>
    <w:rsid w:val="007805B3"/>
    <w:rsid w:val="00782BCD"/>
    <w:rsid w:val="007969C1"/>
    <w:rsid w:val="007A0CAD"/>
    <w:rsid w:val="007A15E5"/>
    <w:rsid w:val="007A1DA6"/>
    <w:rsid w:val="007A2824"/>
    <w:rsid w:val="007A2F35"/>
    <w:rsid w:val="007A3B7A"/>
    <w:rsid w:val="007A3B8D"/>
    <w:rsid w:val="007A52E8"/>
    <w:rsid w:val="007A5681"/>
    <w:rsid w:val="007B582D"/>
    <w:rsid w:val="007B7370"/>
    <w:rsid w:val="007C0DE9"/>
    <w:rsid w:val="007C0F91"/>
    <w:rsid w:val="007D0FA2"/>
    <w:rsid w:val="007D5FBC"/>
    <w:rsid w:val="007D6D7E"/>
    <w:rsid w:val="007D74B3"/>
    <w:rsid w:val="007E3C03"/>
    <w:rsid w:val="007E3F3F"/>
    <w:rsid w:val="007E5734"/>
    <w:rsid w:val="007E5C4C"/>
    <w:rsid w:val="007E5F57"/>
    <w:rsid w:val="007E624F"/>
    <w:rsid w:val="007E6A0C"/>
    <w:rsid w:val="007E7D72"/>
    <w:rsid w:val="007F156F"/>
    <w:rsid w:val="007F5F20"/>
    <w:rsid w:val="0080088C"/>
    <w:rsid w:val="00801B42"/>
    <w:rsid w:val="00813680"/>
    <w:rsid w:val="00813B23"/>
    <w:rsid w:val="008140F7"/>
    <w:rsid w:val="008151DA"/>
    <w:rsid w:val="00817447"/>
    <w:rsid w:val="00817D76"/>
    <w:rsid w:val="008248AE"/>
    <w:rsid w:val="00824DC3"/>
    <w:rsid w:val="00831D5B"/>
    <w:rsid w:val="00833305"/>
    <w:rsid w:val="00834DF5"/>
    <w:rsid w:val="008359E4"/>
    <w:rsid w:val="00835EAC"/>
    <w:rsid w:val="0083622F"/>
    <w:rsid w:val="00836E96"/>
    <w:rsid w:val="00837ABB"/>
    <w:rsid w:val="00837F50"/>
    <w:rsid w:val="00840AFF"/>
    <w:rsid w:val="008454D3"/>
    <w:rsid w:val="008460C1"/>
    <w:rsid w:val="00851192"/>
    <w:rsid w:val="008518E5"/>
    <w:rsid w:val="00851B4B"/>
    <w:rsid w:val="00852D62"/>
    <w:rsid w:val="008532F1"/>
    <w:rsid w:val="008534DC"/>
    <w:rsid w:val="00854949"/>
    <w:rsid w:val="00854A82"/>
    <w:rsid w:val="00854B4A"/>
    <w:rsid w:val="00857814"/>
    <w:rsid w:val="008611FD"/>
    <w:rsid w:val="00862854"/>
    <w:rsid w:val="00863338"/>
    <w:rsid w:val="00863FB1"/>
    <w:rsid w:val="008647EB"/>
    <w:rsid w:val="008674BC"/>
    <w:rsid w:val="0087515F"/>
    <w:rsid w:val="008802B1"/>
    <w:rsid w:val="008803EA"/>
    <w:rsid w:val="00881047"/>
    <w:rsid w:val="0088106E"/>
    <w:rsid w:val="00881AC8"/>
    <w:rsid w:val="00882E4F"/>
    <w:rsid w:val="0088322C"/>
    <w:rsid w:val="008833B9"/>
    <w:rsid w:val="00885C28"/>
    <w:rsid w:val="008901FF"/>
    <w:rsid w:val="008919C0"/>
    <w:rsid w:val="008950A7"/>
    <w:rsid w:val="00896626"/>
    <w:rsid w:val="00897585"/>
    <w:rsid w:val="008975F5"/>
    <w:rsid w:val="008A1653"/>
    <w:rsid w:val="008A1704"/>
    <w:rsid w:val="008A2013"/>
    <w:rsid w:val="008A3B7C"/>
    <w:rsid w:val="008A53B5"/>
    <w:rsid w:val="008A5F3E"/>
    <w:rsid w:val="008A6A70"/>
    <w:rsid w:val="008A6BF6"/>
    <w:rsid w:val="008A7ADA"/>
    <w:rsid w:val="008B226E"/>
    <w:rsid w:val="008B3CE6"/>
    <w:rsid w:val="008C31AA"/>
    <w:rsid w:val="008C4210"/>
    <w:rsid w:val="008C4869"/>
    <w:rsid w:val="008C51CB"/>
    <w:rsid w:val="008C65AE"/>
    <w:rsid w:val="008C79B9"/>
    <w:rsid w:val="008D1675"/>
    <w:rsid w:val="008D3054"/>
    <w:rsid w:val="008D39CD"/>
    <w:rsid w:val="008D4091"/>
    <w:rsid w:val="008D7682"/>
    <w:rsid w:val="008D7C61"/>
    <w:rsid w:val="008E312D"/>
    <w:rsid w:val="008E717C"/>
    <w:rsid w:val="008F18D0"/>
    <w:rsid w:val="008F1A3B"/>
    <w:rsid w:val="008F3F35"/>
    <w:rsid w:val="008F64A9"/>
    <w:rsid w:val="008F6A15"/>
    <w:rsid w:val="00901C84"/>
    <w:rsid w:val="00901F22"/>
    <w:rsid w:val="00902224"/>
    <w:rsid w:val="00902CB1"/>
    <w:rsid w:val="00903C35"/>
    <w:rsid w:val="00907E49"/>
    <w:rsid w:val="00912D57"/>
    <w:rsid w:val="00914CE6"/>
    <w:rsid w:val="00915096"/>
    <w:rsid w:val="009158B8"/>
    <w:rsid w:val="00915BF4"/>
    <w:rsid w:val="00921FF3"/>
    <w:rsid w:val="00923803"/>
    <w:rsid w:val="009238A8"/>
    <w:rsid w:val="00924BD2"/>
    <w:rsid w:val="00930880"/>
    <w:rsid w:val="009314EB"/>
    <w:rsid w:val="00931FC6"/>
    <w:rsid w:val="00932365"/>
    <w:rsid w:val="00935304"/>
    <w:rsid w:val="009355A5"/>
    <w:rsid w:val="009422C6"/>
    <w:rsid w:val="00943C48"/>
    <w:rsid w:val="00944EE6"/>
    <w:rsid w:val="0094701D"/>
    <w:rsid w:val="00947F90"/>
    <w:rsid w:val="00950791"/>
    <w:rsid w:val="009512AC"/>
    <w:rsid w:val="00951321"/>
    <w:rsid w:val="0095193A"/>
    <w:rsid w:val="009546DA"/>
    <w:rsid w:val="00954BD6"/>
    <w:rsid w:val="00955F7F"/>
    <w:rsid w:val="0095612A"/>
    <w:rsid w:val="00956B25"/>
    <w:rsid w:val="00957B08"/>
    <w:rsid w:val="0096057F"/>
    <w:rsid w:val="009637F0"/>
    <w:rsid w:val="00963B7C"/>
    <w:rsid w:val="00966042"/>
    <w:rsid w:val="00966508"/>
    <w:rsid w:val="009668AA"/>
    <w:rsid w:val="00970F49"/>
    <w:rsid w:val="00971865"/>
    <w:rsid w:val="00971BE7"/>
    <w:rsid w:val="0097327E"/>
    <w:rsid w:val="00973896"/>
    <w:rsid w:val="00974839"/>
    <w:rsid w:val="00974EF9"/>
    <w:rsid w:val="00980431"/>
    <w:rsid w:val="00980A7C"/>
    <w:rsid w:val="00980DB0"/>
    <w:rsid w:val="009833E2"/>
    <w:rsid w:val="00985103"/>
    <w:rsid w:val="00985AED"/>
    <w:rsid w:val="00987DF2"/>
    <w:rsid w:val="009929EF"/>
    <w:rsid w:val="00993756"/>
    <w:rsid w:val="00993A6D"/>
    <w:rsid w:val="00994B4D"/>
    <w:rsid w:val="00996685"/>
    <w:rsid w:val="009A0263"/>
    <w:rsid w:val="009A2180"/>
    <w:rsid w:val="009A2BE7"/>
    <w:rsid w:val="009B0A08"/>
    <w:rsid w:val="009B2068"/>
    <w:rsid w:val="009B3E81"/>
    <w:rsid w:val="009B43DB"/>
    <w:rsid w:val="009B43FA"/>
    <w:rsid w:val="009B51EB"/>
    <w:rsid w:val="009B6135"/>
    <w:rsid w:val="009B7FBE"/>
    <w:rsid w:val="009C1F57"/>
    <w:rsid w:val="009C4BF3"/>
    <w:rsid w:val="009C5976"/>
    <w:rsid w:val="009C6731"/>
    <w:rsid w:val="009C6DE7"/>
    <w:rsid w:val="009E1EBF"/>
    <w:rsid w:val="009E224A"/>
    <w:rsid w:val="009E47E8"/>
    <w:rsid w:val="009F24A2"/>
    <w:rsid w:val="009F3157"/>
    <w:rsid w:val="009F5E88"/>
    <w:rsid w:val="009F656D"/>
    <w:rsid w:val="009F7E92"/>
    <w:rsid w:val="00A02AD4"/>
    <w:rsid w:val="00A05D44"/>
    <w:rsid w:val="00A10386"/>
    <w:rsid w:val="00A12ED4"/>
    <w:rsid w:val="00A14600"/>
    <w:rsid w:val="00A15C82"/>
    <w:rsid w:val="00A17B21"/>
    <w:rsid w:val="00A17D2F"/>
    <w:rsid w:val="00A24662"/>
    <w:rsid w:val="00A25943"/>
    <w:rsid w:val="00A3041C"/>
    <w:rsid w:val="00A31FBD"/>
    <w:rsid w:val="00A32288"/>
    <w:rsid w:val="00A3247E"/>
    <w:rsid w:val="00A348FB"/>
    <w:rsid w:val="00A35088"/>
    <w:rsid w:val="00A3551D"/>
    <w:rsid w:val="00A37CEC"/>
    <w:rsid w:val="00A4041F"/>
    <w:rsid w:val="00A41C3F"/>
    <w:rsid w:val="00A42D67"/>
    <w:rsid w:val="00A431AF"/>
    <w:rsid w:val="00A43229"/>
    <w:rsid w:val="00A44C5E"/>
    <w:rsid w:val="00A47A61"/>
    <w:rsid w:val="00A50909"/>
    <w:rsid w:val="00A52F39"/>
    <w:rsid w:val="00A53E05"/>
    <w:rsid w:val="00A54723"/>
    <w:rsid w:val="00A55561"/>
    <w:rsid w:val="00A6244C"/>
    <w:rsid w:val="00A64B9B"/>
    <w:rsid w:val="00A65D23"/>
    <w:rsid w:val="00A7087D"/>
    <w:rsid w:val="00A71665"/>
    <w:rsid w:val="00A73343"/>
    <w:rsid w:val="00A73554"/>
    <w:rsid w:val="00A739EA"/>
    <w:rsid w:val="00A75228"/>
    <w:rsid w:val="00A76755"/>
    <w:rsid w:val="00A7739A"/>
    <w:rsid w:val="00A77DCF"/>
    <w:rsid w:val="00A805D6"/>
    <w:rsid w:val="00A81066"/>
    <w:rsid w:val="00A831B9"/>
    <w:rsid w:val="00A8363B"/>
    <w:rsid w:val="00A83A57"/>
    <w:rsid w:val="00A86079"/>
    <w:rsid w:val="00A92BB1"/>
    <w:rsid w:val="00A954CA"/>
    <w:rsid w:val="00A968BC"/>
    <w:rsid w:val="00AA0CDE"/>
    <w:rsid w:val="00AA26B3"/>
    <w:rsid w:val="00AA301E"/>
    <w:rsid w:val="00AA3DEC"/>
    <w:rsid w:val="00AA4D38"/>
    <w:rsid w:val="00AA5EB8"/>
    <w:rsid w:val="00AA6844"/>
    <w:rsid w:val="00AB0162"/>
    <w:rsid w:val="00AB1F32"/>
    <w:rsid w:val="00AB1FD1"/>
    <w:rsid w:val="00AB2660"/>
    <w:rsid w:val="00AC2FC7"/>
    <w:rsid w:val="00AC3E5C"/>
    <w:rsid w:val="00AC49DF"/>
    <w:rsid w:val="00AD19E4"/>
    <w:rsid w:val="00AD1B8E"/>
    <w:rsid w:val="00AD3A83"/>
    <w:rsid w:val="00AD60C5"/>
    <w:rsid w:val="00AD67C2"/>
    <w:rsid w:val="00AD6FF6"/>
    <w:rsid w:val="00AD7418"/>
    <w:rsid w:val="00AE19A6"/>
    <w:rsid w:val="00AE36E6"/>
    <w:rsid w:val="00AE43EE"/>
    <w:rsid w:val="00AE7970"/>
    <w:rsid w:val="00AF016D"/>
    <w:rsid w:val="00AF3EF7"/>
    <w:rsid w:val="00AF5318"/>
    <w:rsid w:val="00B002CE"/>
    <w:rsid w:val="00B00777"/>
    <w:rsid w:val="00B00F2D"/>
    <w:rsid w:val="00B0129A"/>
    <w:rsid w:val="00B01976"/>
    <w:rsid w:val="00B054D8"/>
    <w:rsid w:val="00B056B4"/>
    <w:rsid w:val="00B056E5"/>
    <w:rsid w:val="00B07454"/>
    <w:rsid w:val="00B11383"/>
    <w:rsid w:val="00B133DE"/>
    <w:rsid w:val="00B13555"/>
    <w:rsid w:val="00B13CFF"/>
    <w:rsid w:val="00B1491B"/>
    <w:rsid w:val="00B24574"/>
    <w:rsid w:val="00B267F8"/>
    <w:rsid w:val="00B31F4A"/>
    <w:rsid w:val="00B340EC"/>
    <w:rsid w:val="00B36E9A"/>
    <w:rsid w:val="00B37F30"/>
    <w:rsid w:val="00B4100A"/>
    <w:rsid w:val="00B4189C"/>
    <w:rsid w:val="00B4302C"/>
    <w:rsid w:val="00B43B66"/>
    <w:rsid w:val="00B501DF"/>
    <w:rsid w:val="00B50FAF"/>
    <w:rsid w:val="00B51F6F"/>
    <w:rsid w:val="00B53A60"/>
    <w:rsid w:val="00B53CD8"/>
    <w:rsid w:val="00B5651C"/>
    <w:rsid w:val="00B56619"/>
    <w:rsid w:val="00B56A10"/>
    <w:rsid w:val="00B56C48"/>
    <w:rsid w:val="00B56C90"/>
    <w:rsid w:val="00B57F01"/>
    <w:rsid w:val="00B60DD0"/>
    <w:rsid w:val="00B61D87"/>
    <w:rsid w:val="00B62D4C"/>
    <w:rsid w:val="00B652D3"/>
    <w:rsid w:val="00B65B5F"/>
    <w:rsid w:val="00B67725"/>
    <w:rsid w:val="00B702C7"/>
    <w:rsid w:val="00B708C8"/>
    <w:rsid w:val="00B71FAE"/>
    <w:rsid w:val="00B765B6"/>
    <w:rsid w:val="00B766A8"/>
    <w:rsid w:val="00B7689C"/>
    <w:rsid w:val="00B804DC"/>
    <w:rsid w:val="00B82820"/>
    <w:rsid w:val="00B85166"/>
    <w:rsid w:val="00B8604F"/>
    <w:rsid w:val="00B866B4"/>
    <w:rsid w:val="00B924C7"/>
    <w:rsid w:val="00B92B02"/>
    <w:rsid w:val="00B9477F"/>
    <w:rsid w:val="00B94A90"/>
    <w:rsid w:val="00B972E3"/>
    <w:rsid w:val="00BA2254"/>
    <w:rsid w:val="00BA31BC"/>
    <w:rsid w:val="00BA360A"/>
    <w:rsid w:val="00BA38B5"/>
    <w:rsid w:val="00BA5025"/>
    <w:rsid w:val="00BA7F8A"/>
    <w:rsid w:val="00BB127E"/>
    <w:rsid w:val="00BB466B"/>
    <w:rsid w:val="00BB77D0"/>
    <w:rsid w:val="00BC1449"/>
    <w:rsid w:val="00BC15BF"/>
    <w:rsid w:val="00BC1668"/>
    <w:rsid w:val="00BC1EC8"/>
    <w:rsid w:val="00BC565B"/>
    <w:rsid w:val="00BC5E3D"/>
    <w:rsid w:val="00BC6536"/>
    <w:rsid w:val="00BC6C39"/>
    <w:rsid w:val="00BD0D61"/>
    <w:rsid w:val="00BD1EB5"/>
    <w:rsid w:val="00BD6194"/>
    <w:rsid w:val="00BD7841"/>
    <w:rsid w:val="00BE379E"/>
    <w:rsid w:val="00BE5F56"/>
    <w:rsid w:val="00BE6034"/>
    <w:rsid w:val="00BF2C71"/>
    <w:rsid w:val="00BF3977"/>
    <w:rsid w:val="00BF3FF7"/>
    <w:rsid w:val="00BF5D2A"/>
    <w:rsid w:val="00C015E6"/>
    <w:rsid w:val="00C01DA9"/>
    <w:rsid w:val="00C029B1"/>
    <w:rsid w:val="00C03784"/>
    <w:rsid w:val="00C05854"/>
    <w:rsid w:val="00C06B85"/>
    <w:rsid w:val="00C0706E"/>
    <w:rsid w:val="00C109CA"/>
    <w:rsid w:val="00C11D8A"/>
    <w:rsid w:val="00C13333"/>
    <w:rsid w:val="00C133CE"/>
    <w:rsid w:val="00C1719B"/>
    <w:rsid w:val="00C31044"/>
    <w:rsid w:val="00C31141"/>
    <w:rsid w:val="00C34553"/>
    <w:rsid w:val="00C36EF9"/>
    <w:rsid w:val="00C37246"/>
    <w:rsid w:val="00C4136A"/>
    <w:rsid w:val="00C44ACA"/>
    <w:rsid w:val="00C44B3E"/>
    <w:rsid w:val="00C4658E"/>
    <w:rsid w:val="00C513E6"/>
    <w:rsid w:val="00C51876"/>
    <w:rsid w:val="00C51880"/>
    <w:rsid w:val="00C51F03"/>
    <w:rsid w:val="00C53689"/>
    <w:rsid w:val="00C57011"/>
    <w:rsid w:val="00C57AF0"/>
    <w:rsid w:val="00C60710"/>
    <w:rsid w:val="00C62F15"/>
    <w:rsid w:val="00C64052"/>
    <w:rsid w:val="00C66E64"/>
    <w:rsid w:val="00C70B54"/>
    <w:rsid w:val="00C72943"/>
    <w:rsid w:val="00C75F0C"/>
    <w:rsid w:val="00C76BB2"/>
    <w:rsid w:val="00C77677"/>
    <w:rsid w:val="00C7796D"/>
    <w:rsid w:val="00C813C3"/>
    <w:rsid w:val="00C826AF"/>
    <w:rsid w:val="00C8488B"/>
    <w:rsid w:val="00C85160"/>
    <w:rsid w:val="00C85994"/>
    <w:rsid w:val="00C87FA2"/>
    <w:rsid w:val="00C91823"/>
    <w:rsid w:val="00C9280E"/>
    <w:rsid w:val="00C932D4"/>
    <w:rsid w:val="00C94EC6"/>
    <w:rsid w:val="00CA18D8"/>
    <w:rsid w:val="00CA3033"/>
    <w:rsid w:val="00CA4215"/>
    <w:rsid w:val="00CA7402"/>
    <w:rsid w:val="00CB1917"/>
    <w:rsid w:val="00CB1ACE"/>
    <w:rsid w:val="00CB4239"/>
    <w:rsid w:val="00CB54BA"/>
    <w:rsid w:val="00CB578B"/>
    <w:rsid w:val="00CB6CA0"/>
    <w:rsid w:val="00CC04BC"/>
    <w:rsid w:val="00CC37CF"/>
    <w:rsid w:val="00CC3DB2"/>
    <w:rsid w:val="00CC4312"/>
    <w:rsid w:val="00CC5248"/>
    <w:rsid w:val="00CC55E9"/>
    <w:rsid w:val="00CD4D45"/>
    <w:rsid w:val="00CD6542"/>
    <w:rsid w:val="00CE33E9"/>
    <w:rsid w:val="00CE3AAA"/>
    <w:rsid w:val="00CE7D0C"/>
    <w:rsid w:val="00CF2238"/>
    <w:rsid w:val="00CF24A7"/>
    <w:rsid w:val="00CF3279"/>
    <w:rsid w:val="00CF32A9"/>
    <w:rsid w:val="00CF3DB0"/>
    <w:rsid w:val="00CF7A61"/>
    <w:rsid w:val="00CF7B38"/>
    <w:rsid w:val="00CF7C5B"/>
    <w:rsid w:val="00CF7E5C"/>
    <w:rsid w:val="00D01284"/>
    <w:rsid w:val="00D0386C"/>
    <w:rsid w:val="00D03FC5"/>
    <w:rsid w:val="00D05207"/>
    <w:rsid w:val="00D078A0"/>
    <w:rsid w:val="00D12FD8"/>
    <w:rsid w:val="00D1383C"/>
    <w:rsid w:val="00D172F1"/>
    <w:rsid w:val="00D17911"/>
    <w:rsid w:val="00D21E11"/>
    <w:rsid w:val="00D22F58"/>
    <w:rsid w:val="00D23819"/>
    <w:rsid w:val="00D243E8"/>
    <w:rsid w:val="00D24656"/>
    <w:rsid w:val="00D26DEA"/>
    <w:rsid w:val="00D27FF0"/>
    <w:rsid w:val="00D30856"/>
    <w:rsid w:val="00D30E87"/>
    <w:rsid w:val="00D3785A"/>
    <w:rsid w:val="00D41DB8"/>
    <w:rsid w:val="00D44821"/>
    <w:rsid w:val="00D474D0"/>
    <w:rsid w:val="00D509C9"/>
    <w:rsid w:val="00D539A4"/>
    <w:rsid w:val="00D56A5C"/>
    <w:rsid w:val="00D56D03"/>
    <w:rsid w:val="00D626F7"/>
    <w:rsid w:val="00D65865"/>
    <w:rsid w:val="00D70E44"/>
    <w:rsid w:val="00D711E0"/>
    <w:rsid w:val="00D716D8"/>
    <w:rsid w:val="00D73020"/>
    <w:rsid w:val="00D730CB"/>
    <w:rsid w:val="00D7420C"/>
    <w:rsid w:val="00D758C5"/>
    <w:rsid w:val="00D807BE"/>
    <w:rsid w:val="00D81E79"/>
    <w:rsid w:val="00D828EC"/>
    <w:rsid w:val="00D84CF3"/>
    <w:rsid w:val="00D8671D"/>
    <w:rsid w:val="00D90D48"/>
    <w:rsid w:val="00D911E7"/>
    <w:rsid w:val="00D92CEE"/>
    <w:rsid w:val="00D93F4A"/>
    <w:rsid w:val="00D94691"/>
    <w:rsid w:val="00D9479F"/>
    <w:rsid w:val="00D9548A"/>
    <w:rsid w:val="00D97773"/>
    <w:rsid w:val="00D97820"/>
    <w:rsid w:val="00DA0068"/>
    <w:rsid w:val="00DA113F"/>
    <w:rsid w:val="00DA28D0"/>
    <w:rsid w:val="00DA661C"/>
    <w:rsid w:val="00DA6B4B"/>
    <w:rsid w:val="00DA7626"/>
    <w:rsid w:val="00DA7C2F"/>
    <w:rsid w:val="00DB0790"/>
    <w:rsid w:val="00DB0C12"/>
    <w:rsid w:val="00DB1C52"/>
    <w:rsid w:val="00DB3487"/>
    <w:rsid w:val="00DB6B7F"/>
    <w:rsid w:val="00DC248C"/>
    <w:rsid w:val="00DC2EC6"/>
    <w:rsid w:val="00DD02EE"/>
    <w:rsid w:val="00DD14BE"/>
    <w:rsid w:val="00DD26AE"/>
    <w:rsid w:val="00DD31BD"/>
    <w:rsid w:val="00DD3720"/>
    <w:rsid w:val="00DD4693"/>
    <w:rsid w:val="00DD63F6"/>
    <w:rsid w:val="00DE1D17"/>
    <w:rsid w:val="00DE2B8D"/>
    <w:rsid w:val="00DE2C9B"/>
    <w:rsid w:val="00DE358A"/>
    <w:rsid w:val="00DE48DB"/>
    <w:rsid w:val="00DF162D"/>
    <w:rsid w:val="00DF32E0"/>
    <w:rsid w:val="00DF4B10"/>
    <w:rsid w:val="00DF60B1"/>
    <w:rsid w:val="00DF62BC"/>
    <w:rsid w:val="00E02362"/>
    <w:rsid w:val="00E02E7F"/>
    <w:rsid w:val="00E051EC"/>
    <w:rsid w:val="00E05231"/>
    <w:rsid w:val="00E05366"/>
    <w:rsid w:val="00E07ECE"/>
    <w:rsid w:val="00E1224A"/>
    <w:rsid w:val="00E122BD"/>
    <w:rsid w:val="00E14055"/>
    <w:rsid w:val="00E158A7"/>
    <w:rsid w:val="00E15DAE"/>
    <w:rsid w:val="00E231F8"/>
    <w:rsid w:val="00E26E93"/>
    <w:rsid w:val="00E278FB"/>
    <w:rsid w:val="00E2790D"/>
    <w:rsid w:val="00E3283A"/>
    <w:rsid w:val="00E333FC"/>
    <w:rsid w:val="00E3370A"/>
    <w:rsid w:val="00E35CCE"/>
    <w:rsid w:val="00E36A46"/>
    <w:rsid w:val="00E373CA"/>
    <w:rsid w:val="00E37A65"/>
    <w:rsid w:val="00E40852"/>
    <w:rsid w:val="00E42E7C"/>
    <w:rsid w:val="00E43D80"/>
    <w:rsid w:val="00E45301"/>
    <w:rsid w:val="00E45436"/>
    <w:rsid w:val="00E45846"/>
    <w:rsid w:val="00E4742B"/>
    <w:rsid w:val="00E51152"/>
    <w:rsid w:val="00E5276A"/>
    <w:rsid w:val="00E562D9"/>
    <w:rsid w:val="00E56402"/>
    <w:rsid w:val="00E57848"/>
    <w:rsid w:val="00E57F88"/>
    <w:rsid w:val="00E63F38"/>
    <w:rsid w:val="00E64AFE"/>
    <w:rsid w:val="00E70146"/>
    <w:rsid w:val="00E75219"/>
    <w:rsid w:val="00E76C23"/>
    <w:rsid w:val="00E81397"/>
    <w:rsid w:val="00E8255A"/>
    <w:rsid w:val="00E8261F"/>
    <w:rsid w:val="00E82F75"/>
    <w:rsid w:val="00E8316B"/>
    <w:rsid w:val="00E831D3"/>
    <w:rsid w:val="00E838FC"/>
    <w:rsid w:val="00E83D7C"/>
    <w:rsid w:val="00E85E17"/>
    <w:rsid w:val="00E90114"/>
    <w:rsid w:val="00E90853"/>
    <w:rsid w:val="00E93A15"/>
    <w:rsid w:val="00EA1262"/>
    <w:rsid w:val="00EA1DB8"/>
    <w:rsid w:val="00EA2058"/>
    <w:rsid w:val="00EA2E23"/>
    <w:rsid w:val="00EA4996"/>
    <w:rsid w:val="00EA644B"/>
    <w:rsid w:val="00EA6F58"/>
    <w:rsid w:val="00EB270E"/>
    <w:rsid w:val="00EB3505"/>
    <w:rsid w:val="00EB3D3B"/>
    <w:rsid w:val="00EC4443"/>
    <w:rsid w:val="00EC5FF6"/>
    <w:rsid w:val="00EC64FD"/>
    <w:rsid w:val="00EC69B0"/>
    <w:rsid w:val="00EC7BAF"/>
    <w:rsid w:val="00ED0241"/>
    <w:rsid w:val="00ED1149"/>
    <w:rsid w:val="00ED26DC"/>
    <w:rsid w:val="00ED2987"/>
    <w:rsid w:val="00ED4F17"/>
    <w:rsid w:val="00ED506E"/>
    <w:rsid w:val="00ED6AF1"/>
    <w:rsid w:val="00ED6C88"/>
    <w:rsid w:val="00ED6D7A"/>
    <w:rsid w:val="00EE16F8"/>
    <w:rsid w:val="00EE2E94"/>
    <w:rsid w:val="00EE4E22"/>
    <w:rsid w:val="00EE5B1B"/>
    <w:rsid w:val="00EF1C1E"/>
    <w:rsid w:val="00EF455A"/>
    <w:rsid w:val="00EF632D"/>
    <w:rsid w:val="00F00CEC"/>
    <w:rsid w:val="00F03218"/>
    <w:rsid w:val="00F03681"/>
    <w:rsid w:val="00F04273"/>
    <w:rsid w:val="00F10735"/>
    <w:rsid w:val="00F1123E"/>
    <w:rsid w:val="00F13BDB"/>
    <w:rsid w:val="00F146C2"/>
    <w:rsid w:val="00F15670"/>
    <w:rsid w:val="00F17F6B"/>
    <w:rsid w:val="00F30138"/>
    <w:rsid w:val="00F310EF"/>
    <w:rsid w:val="00F33ECF"/>
    <w:rsid w:val="00F35D3C"/>
    <w:rsid w:val="00F3715F"/>
    <w:rsid w:val="00F4039B"/>
    <w:rsid w:val="00F405A5"/>
    <w:rsid w:val="00F4089A"/>
    <w:rsid w:val="00F40B8B"/>
    <w:rsid w:val="00F4401D"/>
    <w:rsid w:val="00F45C25"/>
    <w:rsid w:val="00F464B4"/>
    <w:rsid w:val="00F4666D"/>
    <w:rsid w:val="00F47EBC"/>
    <w:rsid w:val="00F51A79"/>
    <w:rsid w:val="00F5262F"/>
    <w:rsid w:val="00F52945"/>
    <w:rsid w:val="00F52A2E"/>
    <w:rsid w:val="00F53056"/>
    <w:rsid w:val="00F57C47"/>
    <w:rsid w:val="00F636C0"/>
    <w:rsid w:val="00F63C22"/>
    <w:rsid w:val="00F642E8"/>
    <w:rsid w:val="00F64C19"/>
    <w:rsid w:val="00F664F2"/>
    <w:rsid w:val="00F666C8"/>
    <w:rsid w:val="00F66F52"/>
    <w:rsid w:val="00F6735D"/>
    <w:rsid w:val="00F676C5"/>
    <w:rsid w:val="00F714BA"/>
    <w:rsid w:val="00F75173"/>
    <w:rsid w:val="00F77127"/>
    <w:rsid w:val="00F80813"/>
    <w:rsid w:val="00F85856"/>
    <w:rsid w:val="00F949B5"/>
    <w:rsid w:val="00FA0D68"/>
    <w:rsid w:val="00FA35B2"/>
    <w:rsid w:val="00FA4920"/>
    <w:rsid w:val="00FB0430"/>
    <w:rsid w:val="00FB0AF6"/>
    <w:rsid w:val="00FB0E69"/>
    <w:rsid w:val="00FB36A2"/>
    <w:rsid w:val="00FB6AEA"/>
    <w:rsid w:val="00FB7C81"/>
    <w:rsid w:val="00FC11C7"/>
    <w:rsid w:val="00FC3B36"/>
    <w:rsid w:val="00FC50CA"/>
    <w:rsid w:val="00FC5B55"/>
    <w:rsid w:val="00FC5F00"/>
    <w:rsid w:val="00FC675B"/>
    <w:rsid w:val="00FC7EDB"/>
    <w:rsid w:val="00FD0CF0"/>
    <w:rsid w:val="00FD473F"/>
    <w:rsid w:val="00FD6FCF"/>
    <w:rsid w:val="00FE0BF1"/>
    <w:rsid w:val="00FE1D20"/>
    <w:rsid w:val="00FE30ED"/>
    <w:rsid w:val="00FE319A"/>
    <w:rsid w:val="00FE3CCF"/>
    <w:rsid w:val="00FE52D0"/>
    <w:rsid w:val="00FE63AD"/>
    <w:rsid w:val="00FE7499"/>
    <w:rsid w:val="00FF1691"/>
    <w:rsid w:val="00FF1E15"/>
    <w:rsid w:val="00FF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FC3B4"/>
  <w15:docId w15:val="{8B3343D9-292D-427E-95C5-A2E2C3309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13A17"/>
    <w:rPr>
      <w:sz w:val="24"/>
      <w:szCs w:val="24"/>
      <w:lang w:val="lv-LV" w:eastAsia="en-GB"/>
    </w:rPr>
  </w:style>
  <w:style w:type="paragraph" w:styleId="Virsraksts1">
    <w:name w:val="heading 1"/>
    <w:aliases w:val="H1"/>
    <w:basedOn w:val="Parasts"/>
    <w:next w:val="Parasts"/>
    <w:link w:val="Virsraksts1Rakstz"/>
    <w:uiPriority w:val="99"/>
    <w:qFormat/>
    <w:rsid w:val="00624909"/>
    <w:pPr>
      <w:keepNext/>
      <w:jc w:val="center"/>
      <w:outlineLvl w:val="0"/>
    </w:pPr>
    <w:rPr>
      <w:sz w:val="32"/>
      <w:szCs w:val="32"/>
    </w:rPr>
  </w:style>
  <w:style w:type="paragraph" w:styleId="Virsraksts2">
    <w:name w:val="heading 2"/>
    <w:basedOn w:val="Parasts"/>
    <w:next w:val="Parasts"/>
    <w:link w:val="Virsraksts2Rakstz"/>
    <w:uiPriority w:val="99"/>
    <w:qFormat/>
    <w:rsid w:val="00624909"/>
    <w:pPr>
      <w:keepNext/>
      <w:outlineLvl w:val="1"/>
    </w:pPr>
    <w:rPr>
      <w:sz w:val="28"/>
      <w:szCs w:val="28"/>
    </w:rPr>
  </w:style>
  <w:style w:type="paragraph" w:styleId="Virsraksts3">
    <w:name w:val="heading 3"/>
    <w:basedOn w:val="Parasts"/>
    <w:next w:val="Parasts"/>
    <w:link w:val="Virsraksts3Rakstz"/>
    <w:uiPriority w:val="99"/>
    <w:qFormat/>
    <w:rsid w:val="001F4B28"/>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uiPriority w:val="99"/>
    <w:qFormat/>
    <w:rsid w:val="003245A5"/>
    <w:pPr>
      <w:keepNext/>
      <w:spacing w:before="240" w:after="60"/>
      <w:outlineLvl w:val="3"/>
    </w:pPr>
    <w:rPr>
      <w:rFonts w:ascii="Calibri" w:hAnsi="Calibri" w:cs="Calibri"/>
      <w:b/>
      <w:bCs/>
      <w:sz w:val="28"/>
      <w:szCs w:val="28"/>
      <w:lang w:val="en-US" w:eastAsia="en-US"/>
    </w:rPr>
  </w:style>
  <w:style w:type="paragraph" w:styleId="Virsraksts5">
    <w:name w:val="heading 5"/>
    <w:basedOn w:val="Parasts"/>
    <w:next w:val="Parasts"/>
    <w:link w:val="Virsraksts5Rakstz"/>
    <w:uiPriority w:val="99"/>
    <w:qFormat/>
    <w:rsid w:val="00011F26"/>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183CC3"/>
    <w:pPr>
      <w:spacing w:before="240" w:after="60"/>
      <w:outlineLvl w:val="5"/>
    </w:pPr>
    <w:rPr>
      <w:b/>
      <w:bCs/>
      <w:sz w:val="22"/>
      <w:szCs w:val="22"/>
      <w:lang w:eastAsia="en-US"/>
    </w:rPr>
  </w:style>
  <w:style w:type="paragraph" w:styleId="Virsraksts7">
    <w:name w:val="heading 7"/>
    <w:basedOn w:val="Parasts"/>
    <w:next w:val="Parasts"/>
    <w:link w:val="Virsraksts7Rakstz"/>
    <w:uiPriority w:val="99"/>
    <w:qFormat/>
    <w:rsid w:val="008803EA"/>
    <w:pPr>
      <w:keepNext/>
      <w:outlineLvl w:val="6"/>
    </w:pPr>
    <w:rPr>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uiPriority w:val="99"/>
    <w:locked/>
    <w:rsid w:val="003D02CC"/>
    <w:rPr>
      <w:rFonts w:ascii="Cambria" w:hAnsi="Cambria" w:cs="Cambria"/>
      <w:b/>
      <w:bCs/>
      <w:kern w:val="32"/>
      <w:sz w:val="32"/>
      <w:szCs w:val="32"/>
      <w:lang w:val="en-GB" w:eastAsia="en-GB"/>
    </w:rPr>
  </w:style>
  <w:style w:type="character" w:customStyle="1" w:styleId="Virsraksts2Rakstz">
    <w:name w:val="Virsraksts 2 Rakstz."/>
    <w:basedOn w:val="Noklusjumarindkopasfonts"/>
    <w:link w:val="Virsraksts2"/>
    <w:uiPriority w:val="99"/>
    <w:semiHidden/>
    <w:locked/>
    <w:rsid w:val="003D02CC"/>
    <w:rPr>
      <w:rFonts w:ascii="Cambria" w:hAnsi="Cambria" w:cs="Cambria"/>
      <w:b/>
      <w:bCs/>
      <w:i/>
      <w:iCs/>
      <w:sz w:val="28"/>
      <w:szCs w:val="28"/>
      <w:lang w:val="en-GB" w:eastAsia="en-GB"/>
    </w:rPr>
  </w:style>
  <w:style w:type="character" w:customStyle="1" w:styleId="Virsraksts3Rakstz">
    <w:name w:val="Virsraksts 3 Rakstz."/>
    <w:basedOn w:val="Noklusjumarindkopasfonts"/>
    <w:link w:val="Virsraksts3"/>
    <w:uiPriority w:val="99"/>
    <w:semiHidden/>
    <w:locked/>
    <w:rsid w:val="003D02CC"/>
    <w:rPr>
      <w:rFonts w:ascii="Cambria" w:hAnsi="Cambria" w:cs="Cambria"/>
      <w:b/>
      <w:bCs/>
      <w:sz w:val="26"/>
      <w:szCs w:val="26"/>
      <w:lang w:val="en-GB" w:eastAsia="en-GB"/>
    </w:rPr>
  </w:style>
  <w:style w:type="character" w:customStyle="1" w:styleId="Virsraksts4Rakstz">
    <w:name w:val="Virsraksts 4 Rakstz."/>
    <w:basedOn w:val="Noklusjumarindkopasfonts"/>
    <w:link w:val="Virsraksts4"/>
    <w:uiPriority w:val="99"/>
    <w:semiHidden/>
    <w:locked/>
    <w:rsid w:val="003245A5"/>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3D02CC"/>
    <w:rPr>
      <w:rFonts w:ascii="Calibri" w:hAnsi="Calibri" w:cs="Calibri"/>
      <w:b/>
      <w:bCs/>
      <w:i/>
      <w:iCs/>
      <w:sz w:val="26"/>
      <w:szCs w:val="26"/>
      <w:lang w:val="en-GB" w:eastAsia="en-GB"/>
    </w:rPr>
  </w:style>
  <w:style w:type="character" w:customStyle="1" w:styleId="Virsraksts6Rakstz">
    <w:name w:val="Virsraksts 6 Rakstz."/>
    <w:basedOn w:val="Noklusjumarindkopasfonts"/>
    <w:link w:val="Virsraksts6"/>
    <w:uiPriority w:val="99"/>
    <w:locked/>
    <w:rsid w:val="00183CC3"/>
    <w:rPr>
      <w:b/>
      <w:bCs/>
      <w:sz w:val="22"/>
      <w:szCs w:val="22"/>
      <w:lang w:val="en-GB" w:eastAsia="en-US"/>
    </w:rPr>
  </w:style>
  <w:style w:type="character" w:customStyle="1" w:styleId="Virsraksts7Rakstz">
    <w:name w:val="Virsraksts 7 Rakstz."/>
    <w:basedOn w:val="Noklusjumarindkopasfonts"/>
    <w:link w:val="Virsraksts7"/>
    <w:uiPriority w:val="99"/>
    <w:locked/>
    <w:rsid w:val="008803EA"/>
    <w:rPr>
      <w:b/>
      <w:bCs/>
      <w:sz w:val="24"/>
      <w:szCs w:val="24"/>
      <w:lang w:val="en-GB"/>
    </w:rPr>
  </w:style>
  <w:style w:type="paragraph" w:styleId="Galvene">
    <w:name w:val="header"/>
    <w:basedOn w:val="Parasts"/>
    <w:link w:val="GalveneRakstz"/>
    <w:uiPriority w:val="99"/>
    <w:rsid w:val="00624909"/>
    <w:pPr>
      <w:tabs>
        <w:tab w:val="center" w:pos="4153"/>
        <w:tab w:val="right" w:pos="8306"/>
      </w:tabs>
    </w:pPr>
  </w:style>
  <w:style w:type="character" w:customStyle="1" w:styleId="GalveneRakstz">
    <w:name w:val="Galvene Rakstz."/>
    <w:basedOn w:val="Noklusjumarindkopasfonts"/>
    <w:link w:val="Galvene"/>
    <w:uiPriority w:val="99"/>
    <w:locked/>
    <w:rsid w:val="00957B08"/>
    <w:rPr>
      <w:sz w:val="24"/>
      <w:szCs w:val="24"/>
      <w:lang w:val="en-GB" w:eastAsia="en-GB"/>
    </w:rPr>
  </w:style>
  <w:style w:type="character" w:styleId="Lappusesnumurs">
    <w:name w:val="page number"/>
    <w:basedOn w:val="Noklusjumarindkopasfonts"/>
    <w:uiPriority w:val="99"/>
    <w:rsid w:val="00624909"/>
  </w:style>
  <w:style w:type="paragraph" w:styleId="Pamattekstsaratkpi">
    <w:name w:val="Body Text Indent"/>
    <w:basedOn w:val="Parasts"/>
    <w:link w:val="PamattekstsaratkpiRakstz"/>
    <w:uiPriority w:val="99"/>
    <w:rsid w:val="00624909"/>
    <w:pPr>
      <w:ind w:left="360"/>
    </w:pPr>
  </w:style>
  <w:style w:type="character" w:customStyle="1" w:styleId="PamattekstsaratkpiRakstz">
    <w:name w:val="Pamatteksts ar atkāpi Rakstz."/>
    <w:basedOn w:val="Noklusjumarindkopasfonts"/>
    <w:link w:val="Pamattekstsaratkpi"/>
    <w:uiPriority w:val="99"/>
    <w:semiHidden/>
    <w:locked/>
    <w:rsid w:val="003D02CC"/>
    <w:rPr>
      <w:sz w:val="24"/>
      <w:szCs w:val="24"/>
      <w:lang w:val="en-GB" w:eastAsia="en-GB"/>
    </w:rPr>
  </w:style>
  <w:style w:type="paragraph" w:styleId="Pamatteksts">
    <w:name w:val="Body Text"/>
    <w:basedOn w:val="Parasts"/>
    <w:link w:val="PamattekstsRakstz"/>
    <w:uiPriority w:val="99"/>
    <w:rsid w:val="00624909"/>
    <w:pPr>
      <w:spacing w:after="120"/>
    </w:pPr>
  </w:style>
  <w:style w:type="character" w:customStyle="1" w:styleId="PamattekstsRakstz">
    <w:name w:val="Pamatteksts Rakstz."/>
    <w:basedOn w:val="Noklusjumarindkopasfonts"/>
    <w:link w:val="Pamatteksts"/>
    <w:uiPriority w:val="99"/>
    <w:semiHidden/>
    <w:locked/>
    <w:rsid w:val="003D02CC"/>
    <w:rPr>
      <w:sz w:val="24"/>
      <w:szCs w:val="24"/>
      <w:lang w:val="en-GB" w:eastAsia="en-GB"/>
    </w:rPr>
  </w:style>
  <w:style w:type="paragraph" w:styleId="Kjene">
    <w:name w:val="footer"/>
    <w:basedOn w:val="Parasts"/>
    <w:link w:val="KjeneRakstz"/>
    <w:uiPriority w:val="99"/>
    <w:rsid w:val="003D7498"/>
    <w:pPr>
      <w:tabs>
        <w:tab w:val="center" w:pos="4153"/>
        <w:tab w:val="right" w:pos="8306"/>
      </w:tabs>
    </w:pPr>
    <w:rPr>
      <w:lang w:val="en-US" w:eastAsia="en-US"/>
    </w:rPr>
  </w:style>
  <w:style w:type="character" w:customStyle="1" w:styleId="KjeneRakstz">
    <w:name w:val="Kājene Rakstz."/>
    <w:basedOn w:val="Noklusjumarindkopasfonts"/>
    <w:link w:val="Kjene"/>
    <w:uiPriority w:val="99"/>
    <w:locked/>
    <w:rsid w:val="00DD3720"/>
    <w:rPr>
      <w:sz w:val="24"/>
      <w:szCs w:val="24"/>
      <w:lang w:val="en-US" w:eastAsia="en-US"/>
    </w:rPr>
  </w:style>
  <w:style w:type="paragraph" w:styleId="Pamatteksts2">
    <w:name w:val="Body Text 2"/>
    <w:basedOn w:val="Parasts"/>
    <w:link w:val="Pamatteksts2Rakstz"/>
    <w:uiPriority w:val="99"/>
    <w:rsid w:val="001F4B28"/>
    <w:pPr>
      <w:spacing w:after="120" w:line="480" w:lineRule="auto"/>
    </w:pPr>
  </w:style>
  <w:style w:type="character" w:customStyle="1" w:styleId="Pamatteksts2Rakstz">
    <w:name w:val="Pamatteksts 2 Rakstz."/>
    <w:basedOn w:val="Noklusjumarindkopasfonts"/>
    <w:link w:val="Pamatteksts2"/>
    <w:uiPriority w:val="99"/>
    <w:semiHidden/>
    <w:locked/>
    <w:rsid w:val="003D02CC"/>
    <w:rPr>
      <w:sz w:val="24"/>
      <w:szCs w:val="24"/>
      <w:lang w:val="en-GB" w:eastAsia="en-GB"/>
    </w:rPr>
  </w:style>
  <w:style w:type="paragraph" w:styleId="Komentrateksts">
    <w:name w:val="annotation text"/>
    <w:basedOn w:val="Parasts"/>
    <w:link w:val="KomentratekstsRakstz"/>
    <w:uiPriority w:val="99"/>
    <w:semiHidden/>
    <w:rsid w:val="001F4B28"/>
    <w:rPr>
      <w:sz w:val="20"/>
      <w:szCs w:val="20"/>
      <w:lang w:val="en-US" w:eastAsia="en-US"/>
    </w:rPr>
  </w:style>
  <w:style w:type="character" w:customStyle="1" w:styleId="KomentratekstsRakstz">
    <w:name w:val="Komentāra teksts Rakstz."/>
    <w:basedOn w:val="Noklusjumarindkopasfonts"/>
    <w:link w:val="Komentrateksts"/>
    <w:uiPriority w:val="99"/>
    <w:semiHidden/>
    <w:locked/>
    <w:rsid w:val="005A4FB5"/>
    <w:rPr>
      <w:lang w:eastAsia="en-US"/>
    </w:rPr>
  </w:style>
  <w:style w:type="paragraph" w:styleId="Balonteksts">
    <w:name w:val="Balloon Text"/>
    <w:basedOn w:val="Parasts"/>
    <w:link w:val="BalontekstsRakstz"/>
    <w:uiPriority w:val="99"/>
    <w:semiHidden/>
    <w:rsid w:val="00C44AC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3D02CC"/>
    <w:rPr>
      <w:sz w:val="2"/>
      <w:szCs w:val="2"/>
      <w:lang w:val="en-GB" w:eastAsia="en-GB"/>
    </w:rPr>
  </w:style>
  <w:style w:type="character" w:styleId="Hipersaite">
    <w:name w:val="Hyperlink"/>
    <w:basedOn w:val="Noklusjumarindkopasfonts"/>
    <w:uiPriority w:val="99"/>
    <w:rsid w:val="002B3B83"/>
    <w:rPr>
      <w:color w:val="0000FF"/>
      <w:u w:val="single"/>
    </w:rPr>
  </w:style>
  <w:style w:type="paragraph" w:styleId="Paraststmeklis">
    <w:name w:val="Normal (Web)"/>
    <w:basedOn w:val="Parasts"/>
    <w:uiPriority w:val="99"/>
    <w:rsid w:val="00923803"/>
    <w:pPr>
      <w:widowControl w:val="0"/>
      <w:suppressAutoHyphens/>
      <w:spacing w:before="100"/>
    </w:pPr>
    <w:rPr>
      <w:color w:val="000000"/>
      <w:lang w:eastAsia="ar-SA"/>
    </w:rPr>
  </w:style>
  <w:style w:type="paragraph" w:customStyle="1" w:styleId="text">
    <w:name w:val="text"/>
    <w:uiPriority w:val="99"/>
    <w:rsid w:val="00923803"/>
    <w:pPr>
      <w:spacing w:before="240" w:line="240" w:lineRule="exact"/>
      <w:jc w:val="both"/>
    </w:pPr>
    <w:rPr>
      <w:rFonts w:ascii="Arial" w:hAnsi="Arial" w:cs="Arial"/>
      <w:sz w:val="24"/>
      <w:szCs w:val="24"/>
      <w:lang w:val="en-GB"/>
    </w:rPr>
  </w:style>
  <w:style w:type="paragraph" w:styleId="Pamattekstaatkpe3">
    <w:name w:val="Body Text Indent 3"/>
    <w:basedOn w:val="Parasts"/>
    <w:link w:val="Pamattekstaatkpe3Rakstz"/>
    <w:uiPriority w:val="99"/>
    <w:rsid w:val="00144A3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locked/>
    <w:rsid w:val="003D02CC"/>
    <w:rPr>
      <w:sz w:val="16"/>
      <w:szCs w:val="16"/>
      <w:lang w:val="en-GB" w:eastAsia="en-GB"/>
    </w:rPr>
  </w:style>
  <w:style w:type="character" w:customStyle="1" w:styleId="apple-style-span">
    <w:name w:val="apple-style-span"/>
    <w:basedOn w:val="Noklusjumarindkopasfonts"/>
    <w:uiPriority w:val="99"/>
    <w:rsid w:val="00144A31"/>
  </w:style>
  <w:style w:type="table" w:styleId="Reatabula">
    <w:name w:val="Table Grid"/>
    <w:basedOn w:val="Parastatabula"/>
    <w:uiPriority w:val="39"/>
    <w:rsid w:val="003B16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Parasts"/>
    <w:uiPriority w:val="99"/>
    <w:rsid w:val="00687278"/>
    <w:pPr>
      <w:spacing w:after="160" w:line="240" w:lineRule="exact"/>
    </w:pPr>
    <w:rPr>
      <w:rFonts w:ascii="Tahoma" w:hAnsi="Tahoma" w:cs="Tahoma"/>
      <w:sz w:val="20"/>
      <w:szCs w:val="20"/>
    </w:rPr>
  </w:style>
  <w:style w:type="paragraph" w:customStyle="1" w:styleId="Style1">
    <w:name w:val="Style1"/>
    <w:autoRedefine/>
    <w:uiPriority w:val="99"/>
    <w:rsid w:val="005351DD"/>
    <w:pPr>
      <w:jc w:val="both"/>
    </w:pPr>
    <w:rPr>
      <w:sz w:val="24"/>
      <w:szCs w:val="24"/>
      <w:lang w:val="lv-LV" w:eastAsia="lv-LV"/>
    </w:rPr>
  </w:style>
  <w:style w:type="paragraph" w:customStyle="1" w:styleId="StyleStyle2Justified">
    <w:name w:val="Style Style2 + Justified"/>
    <w:basedOn w:val="Parasts"/>
    <w:uiPriority w:val="99"/>
    <w:rsid w:val="00E56402"/>
    <w:pPr>
      <w:numPr>
        <w:numId w:val="3"/>
      </w:numPr>
      <w:spacing w:before="240" w:after="120"/>
      <w:jc w:val="both"/>
    </w:pPr>
    <w:rPr>
      <w:b/>
      <w:bCs/>
      <w:sz w:val="22"/>
      <w:szCs w:val="22"/>
    </w:rPr>
  </w:style>
  <w:style w:type="paragraph" w:customStyle="1" w:styleId="naisf">
    <w:name w:val="naisf"/>
    <w:basedOn w:val="Parasts"/>
    <w:uiPriority w:val="99"/>
    <w:rsid w:val="0064117C"/>
    <w:pPr>
      <w:spacing w:before="100" w:beforeAutospacing="1" w:after="100" w:afterAutospacing="1"/>
      <w:jc w:val="both"/>
    </w:pPr>
    <w:rPr>
      <w:rFonts w:eastAsia="Arial Unicode MS"/>
    </w:rPr>
  </w:style>
  <w:style w:type="paragraph" w:styleId="Pamattekstaatkpe2">
    <w:name w:val="Body Text Indent 2"/>
    <w:basedOn w:val="Parasts"/>
    <w:link w:val="Pamattekstaatkpe2Rakstz"/>
    <w:uiPriority w:val="99"/>
    <w:rsid w:val="00183CC3"/>
    <w:pPr>
      <w:spacing w:after="120" w:line="480" w:lineRule="auto"/>
      <w:ind w:left="283"/>
    </w:pPr>
    <w:rPr>
      <w:lang w:val="en-US" w:eastAsia="en-US"/>
    </w:rPr>
  </w:style>
  <w:style w:type="character" w:customStyle="1" w:styleId="Pamattekstaatkpe2Rakstz">
    <w:name w:val="Pamatteksta atkāpe 2 Rakstz."/>
    <w:basedOn w:val="Noklusjumarindkopasfonts"/>
    <w:link w:val="Pamattekstaatkpe2"/>
    <w:uiPriority w:val="99"/>
    <w:locked/>
    <w:rsid w:val="00183CC3"/>
    <w:rPr>
      <w:sz w:val="24"/>
      <w:szCs w:val="24"/>
      <w:lang w:val="en-US" w:eastAsia="en-US"/>
    </w:rPr>
  </w:style>
  <w:style w:type="paragraph" w:customStyle="1" w:styleId="DomeNormal-12">
    <w:name w:val="DomeNormal-12"/>
    <w:uiPriority w:val="99"/>
    <w:rsid w:val="00183CC3"/>
    <w:pPr>
      <w:spacing w:line="360" w:lineRule="auto"/>
      <w:ind w:right="-284" w:firstLine="454"/>
    </w:pPr>
    <w:rPr>
      <w:rFonts w:ascii="RimGaramond" w:hAnsi="RimGaramond" w:cs="RimGaramond"/>
      <w:noProof/>
      <w:sz w:val="24"/>
      <w:szCs w:val="24"/>
      <w:lang w:val="en-GB"/>
    </w:rPr>
  </w:style>
  <w:style w:type="paragraph" w:styleId="Nosaukums">
    <w:name w:val="Title"/>
    <w:basedOn w:val="Parasts"/>
    <w:link w:val="NosaukumsRakstz"/>
    <w:uiPriority w:val="99"/>
    <w:qFormat/>
    <w:rsid w:val="00966042"/>
    <w:pPr>
      <w:shd w:val="clear" w:color="auto" w:fill="FFFFFF"/>
      <w:autoSpaceDE w:val="0"/>
      <w:autoSpaceDN w:val="0"/>
      <w:adjustRightInd w:val="0"/>
      <w:jc w:val="center"/>
    </w:pPr>
    <w:rPr>
      <w:color w:val="000000"/>
      <w:sz w:val="28"/>
      <w:szCs w:val="28"/>
      <w:lang w:val="en-US" w:eastAsia="en-US"/>
    </w:rPr>
  </w:style>
  <w:style w:type="character" w:customStyle="1" w:styleId="NosaukumsRakstz">
    <w:name w:val="Nosaukums Rakstz."/>
    <w:basedOn w:val="Noklusjumarindkopasfonts"/>
    <w:link w:val="Nosaukums"/>
    <w:uiPriority w:val="99"/>
    <w:locked/>
    <w:rsid w:val="00966042"/>
    <w:rPr>
      <w:color w:val="000000"/>
      <w:sz w:val="24"/>
      <w:szCs w:val="24"/>
      <w:shd w:val="clear" w:color="auto" w:fill="FFFFFF"/>
      <w:lang w:eastAsia="en-US"/>
    </w:rPr>
  </w:style>
  <w:style w:type="paragraph" w:customStyle="1" w:styleId="Punkts">
    <w:name w:val="Punkts"/>
    <w:basedOn w:val="Parasts"/>
    <w:next w:val="Apakpunkts"/>
    <w:uiPriority w:val="99"/>
    <w:rsid w:val="008454D3"/>
    <w:pPr>
      <w:numPr>
        <w:numId w:val="4"/>
      </w:numPr>
    </w:pPr>
    <w:rPr>
      <w:rFonts w:ascii="Arial" w:hAnsi="Arial" w:cs="Arial"/>
      <w:b/>
      <w:bCs/>
      <w:sz w:val="20"/>
      <w:szCs w:val="20"/>
      <w:lang w:eastAsia="lv-LV"/>
    </w:rPr>
  </w:style>
  <w:style w:type="paragraph" w:customStyle="1" w:styleId="Apakpunkts">
    <w:name w:val="Apakšpunkts"/>
    <w:basedOn w:val="Parasts"/>
    <w:link w:val="ApakpunktsChar"/>
    <w:uiPriority w:val="99"/>
    <w:rsid w:val="008454D3"/>
    <w:pPr>
      <w:numPr>
        <w:ilvl w:val="1"/>
        <w:numId w:val="4"/>
      </w:numPr>
    </w:pPr>
    <w:rPr>
      <w:rFonts w:ascii="Arial" w:hAnsi="Arial" w:cs="Arial"/>
      <w:b/>
      <w:bCs/>
      <w:lang w:val="en-US" w:eastAsia="ru-RU"/>
    </w:rPr>
  </w:style>
  <w:style w:type="paragraph" w:customStyle="1" w:styleId="Paragrfs">
    <w:name w:val="Paragrāfs"/>
    <w:basedOn w:val="Parasts"/>
    <w:next w:val="Parasts"/>
    <w:uiPriority w:val="99"/>
    <w:rsid w:val="008454D3"/>
    <w:pPr>
      <w:numPr>
        <w:ilvl w:val="2"/>
        <w:numId w:val="4"/>
      </w:numPr>
      <w:jc w:val="both"/>
    </w:pPr>
    <w:rPr>
      <w:rFonts w:ascii="Arial" w:hAnsi="Arial" w:cs="Arial"/>
      <w:sz w:val="20"/>
      <w:szCs w:val="20"/>
      <w:lang w:eastAsia="lv-LV"/>
    </w:rPr>
  </w:style>
  <w:style w:type="character" w:customStyle="1" w:styleId="ApakpunktsChar">
    <w:name w:val="Apakšpunkts Char"/>
    <w:link w:val="Apakpunkts"/>
    <w:uiPriority w:val="99"/>
    <w:locked/>
    <w:rsid w:val="008454D3"/>
    <w:rPr>
      <w:rFonts w:ascii="Arial" w:hAnsi="Arial" w:cs="Arial"/>
      <w:b/>
      <w:bCs/>
      <w:sz w:val="24"/>
      <w:szCs w:val="24"/>
      <w:lang w:val="en-US" w:eastAsia="ru-RU"/>
    </w:rPr>
  </w:style>
  <w:style w:type="paragraph" w:styleId="Saturs1">
    <w:name w:val="toc 1"/>
    <w:basedOn w:val="Parasts"/>
    <w:next w:val="Parasts"/>
    <w:autoRedefine/>
    <w:uiPriority w:val="99"/>
    <w:semiHidden/>
    <w:rsid w:val="001E7C5A"/>
    <w:pPr>
      <w:jc w:val="center"/>
    </w:pPr>
    <w:rPr>
      <w:b/>
      <w:bCs/>
      <w:sz w:val="22"/>
      <w:szCs w:val="22"/>
    </w:rPr>
  </w:style>
  <w:style w:type="paragraph" w:customStyle="1" w:styleId="Style2">
    <w:name w:val="Style2"/>
    <w:basedOn w:val="Parasts"/>
    <w:autoRedefine/>
    <w:uiPriority w:val="99"/>
    <w:rsid w:val="00436E1D"/>
    <w:pPr>
      <w:jc w:val="both"/>
    </w:pPr>
    <w:rPr>
      <w:sz w:val="22"/>
      <w:szCs w:val="22"/>
    </w:rPr>
  </w:style>
  <w:style w:type="paragraph" w:customStyle="1" w:styleId="font5">
    <w:name w:val="font5"/>
    <w:basedOn w:val="Parasts"/>
    <w:uiPriority w:val="99"/>
    <w:rsid w:val="00436E1D"/>
    <w:pPr>
      <w:spacing w:before="100" w:beforeAutospacing="1" w:after="100" w:afterAutospacing="1"/>
    </w:pPr>
    <w:rPr>
      <w:sz w:val="22"/>
      <w:szCs w:val="22"/>
    </w:rPr>
  </w:style>
  <w:style w:type="character" w:styleId="Izteiksmgs">
    <w:name w:val="Strong"/>
    <w:basedOn w:val="Noklusjumarindkopasfonts"/>
    <w:uiPriority w:val="99"/>
    <w:qFormat/>
    <w:rsid w:val="001E7C5A"/>
    <w:rPr>
      <w:b/>
      <w:bCs/>
    </w:rPr>
  </w:style>
  <w:style w:type="paragraph" w:styleId="Beiguvresteksts">
    <w:name w:val="endnote text"/>
    <w:basedOn w:val="Parasts"/>
    <w:link w:val="BeiguvrestekstsRakstz"/>
    <w:uiPriority w:val="99"/>
    <w:semiHidden/>
    <w:rsid w:val="00334D5A"/>
    <w:rPr>
      <w:sz w:val="20"/>
      <w:szCs w:val="20"/>
      <w:lang w:val="en-US" w:eastAsia="en-US"/>
    </w:rPr>
  </w:style>
  <w:style w:type="character" w:customStyle="1" w:styleId="BeiguvrestekstsRakstz">
    <w:name w:val="Beigu vēres teksts Rakstz."/>
    <w:basedOn w:val="Noklusjumarindkopasfonts"/>
    <w:link w:val="Beiguvresteksts"/>
    <w:uiPriority w:val="99"/>
    <w:locked/>
    <w:rsid w:val="00334D5A"/>
    <w:rPr>
      <w:lang w:val="en-US" w:eastAsia="en-US"/>
    </w:rPr>
  </w:style>
  <w:style w:type="character" w:styleId="Beiguvresatsauce">
    <w:name w:val="endnote reference"/>
    <w:basedOn w:val="Noklusjumarindkopasfonts"/>
    <w:uiPriority w:val="99"/>
    <w:semiHidden/>
    <w:rsid w:val="00334D5A"/>
    <w:rPr>
      <w:vertAlign w:val="superscript"/>
    </w:rPr>
  </w:style>
  <w:style w:type="character" w:styleId="Komentraatsauce">
    <w:name w:val="annotation reference"/>
    <w:basedOn w:val="Noklusjumarindkopasfonts"/>
    <w:uiPriority w:val="99"/>
    <w:semiHidden/>
    <w:rsid w:val="005A4FB5"/>
    <w:rPr>
      <w:sz w:val="16"/>
      <w:szCs w:val="16"/>
    </w:rPr>
  </w:style>
  <w:style w:type="paragraph" w:styleId="Komentratma">
    <w:name w:val="annotation subject"/>
    <w:basedOn w:val="Komentrateksts"/>
    <w:next w:val="Komentrateksts"/>
    <w:link w:val="KomentratmaRakstz"/>
    <w:uiPriority w:val="99"/>
    <w:semiHidden/>
    <w:rsid w:val="005A4FB5"/>
    <w:rPr>
      <w:b/>
      <w:bCs/>
    </w:rPr>
  </w:style>
  <w:style w:type="character" w:customStyle="1" w:styleId="KomentratmaRakstz">
    <w:name w:val="Komentāra tēma Rakstz."/>
    <w:basedOn w:val="KomentratekstsRakstz"/>
    <w:link w:val="Komentratma"/>
    <w:uiPriority w:val="99"/>
    <w:locked/>
    <w:rsid w:val="005A4FB5"/>
    <w:rPr>
      <w:b/>
      <w:bCs/>
      <w:lang w:val="en-US" w:eastAsia="en-US"/>
    </w:rPr>
  </w:style>
  <w:style w:type="paragraph" w:customStyle="1" w:styleId="Bezatstarpm1">
    <w:name w:val="Bez atstarpēm1"/>
    <w:uiPriority w:val="99"/>
    <w:rsid w:val="007D0FA2"/>
    <w:rPr>
      <w:rFonts w:ascii="Calibri" w:hAnsi="Calibri" w:cs="Calibri"/>
      <w:lang w:val="lv-LV"/>
    </w:rPr>
  </w:style>
  <w:style w:type="paragraph" w:customStyle="1" w:styleId="Sarakstarindkopa1">
    <w:name w:val="Saraksta rindkopa1"/>
    <w:basedOn w:val="Parasts"/>
    <w:uiPriority w:val="99"/>
    <w:rsid w:val="0064572C"/>
    <w:pPr>
      <w:suppressAutoHyphens/>
      <w:ind w:left="720"/>
    </w:pPr>
    <w:rPr>
      <w:lang w:eastAsia="ar-SA"/>
    </w:rPr>
  </w:style>
  <w:style w:type="paragraph" w:customStyle="1" w:styleId="Default">
    <w:name w:val="Default"/>
    <w:rsid w:val="00943C48"/>
    <w:pPr>
      <w:autoSpaceDE w:val="0"/>
      <w:autoSpaceDN w:val="0"/>
      <w:adjustRightInd w:val="0"/>
    </w:pPr>
    <w:rPr>
      <w:color w:val="000000"/>
      <w:sz w:val="24"/>
      <w:szCs w:val="24"/>
      <w:lang w:val="lv-LV"/>
    </w:rPr>
  </w:style>
  <w:style w:type="paragraph" w:styleId="Sarakstarindkopa">
    <w:name w:val="List Paragraph"/>
    <w:basedOn w:val="Parasts"/>
    <w:uiPriority w:val="34"/>
    <w:qFormat/>
    <w:rsid w:val="00980DB0"/>
    <w:pPr>
      <w:ind w:left="720"/>
      <w:contextualSpacing/>
    </w:pPr>
  </w:style>
  <w:style w:type="paragraph" w:styleId="Prskatjums">
    <w:name w:val="Revision"/>
    <w:hidden/>
    <w:uiPriority w:val="99"/>
    <w:semiHidden/>
    <w:rsid w:val="00854949"/>
    <w:rPr>
      <w:sz w:val="24"/>
      <w:szCs w:val="24"/>
      <w:lang w:val="lv-LV" w:eastAsia="en-GB"/>
    </w:rPr>
  </w:style>
  <w:style w:type="paragraph" w:styleId="Vresteksts">
    <w:name w:val="footnote text"/>
    <w:aliases w:val="Footnote,Fußnote"/>
    <w:basedOn w:val="Parasts"/>
    <w:link w:val="VrestekstsRakstz"/>
    <w:uiPriority w:val="99"/>
    <w:unhideWhenUsed/>
    <w:locked/>
    <w:rsid w:val="00047496"/>
    <w:pPr>
      <w:ind w:left="284" w:right="-284"/>
    </w:pPr>
    <w:rPr>
      <w:sz w:val="20"/>
      <w:szCs w:val="20"/>
      <w:lang w:eastAsia="en-US"/>
    </w:rPr>
  </w:style>
  <w:style w:type="character" w:customStyle="1" w:styleId="VrestekstsRakstz">
    <w:name w:val="Vēres teksts Rakstz."/>
    <w:aliases w:val="Footnote Rakstz.,Fußnote Rakstz."/>
    <w:basedOn w:val="Noklusjumarindkopasfonts"/>
    <w:link w:val="Vresteksts"/>
    <w:uiPriority w:val="99"/>
    <w:rsid w:val="00047496"/>
    <w:rPr>
      <w:sz w:val="20"/>
      <w:szCs w:val="20"/>
      <w:lang w:val="lv-LV"/>
    </w:rPr>
  </w:style>
  <w:style w:type="character" w:styleId="Vresatsauce">
    <w:name w:val="footnote reference"/>
    <w:aliases w:val="Footnote symbol"/>
    <w:basedOn w:val="Noklusjumarindkopasfonts"/>
    <w:uiPriority w:val="99"/>
    <w:unhideWhenUsed/>
    <w:locked/>
    <w:rsid w:val="00047496"/>
    <w:rPr>
      <w:vertAlign w:val="superscript"/>
    </w:rPr>
  </w:style>
  <w:style w:type="table" w:customStyle="1" w:styleId="TableGrid1">
    <w:name w:val="Table Grid1"/>
    <w:basedOn w:val="Parastatabula"/>
    <w:next w:val="Reatabula"/>
    <w:uiPriority w:val="59"/>
    <w:rsid w:val="00756374"/>
    <w:rPr>
      <w:rFonts w:asciiTheme="minorHAnsi" w:eastAsiaTheme="minorHAnsi" w:hAnsiTheme="minorHAnsi" w:cstheme="minorBidi"/>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003545"/>
    <w:rPr>
      <w:i/>
      <w:iCs/>
    </w:rPr>
  </w:style>
  <w:style w:type="paragraph" w:styleId="Apakvirsraksts">
    <w:name w:val="Subtitle"/>
    <w:basedOn w:val="Parasts"/>
    <w:next w:val="Parasts"/>
    <w:link w:val="ApakvirsrakstsRakstz"/>
    <w:qFormat/>
    <w:rsid w:val="0000354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03545"/>
    <w:rPr>
      <w:rFonts w:asciiTheme="minorHAnsi" w:eastAsiaTheme="minorEastAsia" w:hAnsiTheme="minorHAnsi" w:cstheme="minorBidi"/>
      <w:color w:val="5A5A5A" w:themeColor="text1" w:themeTint="A5"/>
      <w:spacing w:val="15"/>
      <w:lang w:val="lv-LV"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34790">
      <w:marLeft w:val="0"/>
      <w:marRight w:val="0"/>
      <w:marTop w:val="0"/>
      <w:marBottom w:val="0"/>
      <w:divBdr>
        <w:top w:val="none" w:sz="0" w:space="0" w:color="auto"/>
        <w:left w:val="none" w:sz="0" w:space="0" w:color="auto"/>
        <w:bottom w:val="none" w:sz="0" w:space="0" w:color="auto"/>
        <w:right w:val="none" w:sz="0" w:space="0" w:color="auto"/>
      </w:divBdr>
    </w:div>
    <w:div w:id="75134791">
      <w:marLeft w:val="0"/>
      <w:marRight w:val="0"/>
      <w:marTop w:val="0"/>
      <w:marBottom w:val="0"/>
      <w:divBdr>
        <w:top w:val="none" w:sz="0" w:space="0" w:color="auto"/>
        <w:left w:val="none" w:sz="0" w:space="0" w:color="auto"/>
        <w:bottom w:val="none" w:sz="0" w:space="0" w:color="auto"/>
        <w:right w:val="none" w:sz="0" w:space="0" w:color="auto"/>
      </w:divBdr>
      <w:divsChild>
        <w:div w:id="75134786">
          <w:marLeft w:val="0"/>
          <w:marRight w:val="0"/>
          <w:marTop w:val="0"/>
          <w:marBottom w:val="0"/>
          <w:divBdr>
            <w:top w:val="single" w:sz="6" w:space="4" w:color="E5E4E4"/>
            <w:left w:val="none" w:sz="0" w:space="0" w:color="auto"/>
            <w:bottom w:val="none" w:sz="0" w:space="0" w:color="auto"/>
            <w:right w:val="none" w:sz="0" w:space="0" w:color="auto"/>
          </w:divBdr>
        </w:div>
        <w:div w:id="75134787">
          <w:marLeft w:val="0"/>
          <w:marRight w:val="0"/>
          <w:marTop w:val="0"/>
          <w:marBottom w:val="0"/>
          <w:divBdr>
            <w:top w:val="single" w:sz="6" w:space="4" w:color="E5E4E4"/>
            <w:left w:val="none" w:sz="0" w:space="0" w:color="auto"/>
            <w:bottom w:val="none" w:sz="0" w:space="0" w:color="auto"/>
            <w:right w:val="none" w:sz="0" w:space="0" w:color="auto"/>
          </w:divBdr>
        </w:div>
        <w:div w:id="75134789">
          <w:marLeft w:val="0"/>
          <w:marRight w:val="0"/>
          <w:marTop w:val="0"/>
          <w:marBottom w:val="0"/>
          <w:divBdr>
            <w:top w:val="single" w:sz="6" w:space="4" w:color="E5E4E4"/>
            <w:left w:val="none" w:sz="0" w:space="0" w:color="auto"/>
            <w:bottom w:val="none" w:sz="0" w:space="0" w:color="auto"/>
            <w:right w:val="none" w:sz="0" w:space="0" w:color="auto"/>
          </w:divBdr>
        </w:div>
        <w:div w:id="75134795">
          <w:marLeft w:val="0"/>
          <w:marRight w:val="0"/>
          <w:marTop w:val="0"/>
          <w:marBottom w:val="0"/>
          <w:divBdr>
            <w:top w:val="single" w:sz="6" w:space="4" w:color="E5E4E4"/>
            <w:left w:val="none" w:sz="0" w:space="0" w:color="auto"/>
            <w:bottom w:val="none" w:sz="0" w:space="0" w:color="auto"/>
            <w:right w:val="none" w:sz="0" w:space="0" w:color="auto"/>
          </w:divBdr>
        </w:div>
        <w:div w:id="75134797">
          <w:marLeft w:val="0"/>
          <w:marRight w:val="0"/>
          <w:marTop w:val="0"/>
          <w:marBottom w:val="0"/>
          <w:divBdr>
            <w:top w:val="single" w:sz="6" w:space="4" w:color="E5E4E4"/>
            <w:left w:val="none" w:sz="0" w:space="0" w:color="auto"/>
            <w:bottom w:val="none" w:sz="0" w:space="0" w:color="auto"/>
            <w:right w:val="none" w:sz="0" w:space="0" w:color="auto"/>
          </w:divBdr>
        </w:div>
        <w:div w:id="75134800">
          <w:marLeft w:val="0"/>
          <w:marRight w:val="0"/>
          <w:marTop w:val="0"/>
          <w:marBottom w:val="0"/>
          <w:divBdr>
            <w:top w:val="single" w:sz="6" w:space="4" w:color="E5E4E4"/>
            <w:left w:val="none" w:sz="0" w:space="0" w:color="auto"/>
            <w:bottom w:val="none" w:sz="0" w:space="0" w:color="auto"/>
            <w:right w:val="none" w:sz="0" w:space="0" w:color="auto"/>
          </w:divBdr>
        </w:div>
        <w:div w:id="75134802">
          <w:marLeft w:val="0"/>
          <w:marRight w:val="0"/>
          <w:marTop w:val="0"/>
          <w:marBottom w:val="0"/>
          <w:divBdr>
            <w:top w:val="single" w:sz="6" w:space="4" w:color="E5E4E4"/>
            <w:left w:val="none" w:sz="0" w:space="0" w:color="auto"/>
            <w:bottom w:val="none" w:sz="0" w:space="0" w:color="auto"/>
            <w:right w:val="none" w:sz="0" w:space="0" w:color="auto"/>
          </w:divBdr>
        </w:div>
        <w:div w:id="75134808">
          <w:marLeft w:val="0"/>
          <w:marRight w:val="0"/>
          <w:marTop w:val="0"/>
          <w:marBottom w:val="0"/>
          <w:divBdr>
            <w:top w:val="single" w:sz="6" w:space="4" w:color="E5E4E4"/>
            <w:left w:val="none" w:sz="0" w:space="0" w:color="auto"/>
            <w:bottom w:val="none" w:sz="0" w:space="0" w:color="auto"/>
            <w:right w:val="none" w:sz="0" w:space="0" w:color="auto"/>
          </w:divBdr>
        </w:div>
        <w:div w:id="75134811">
          <w:marLeft w:val="0"/>
          <w:marRight w:val="0"/>
          <w:marTop w:val="0"/>
          <w:marBottom w:val="0"/>
          <w:divBdr>
            <w:top w:val="single" w:sz="6" w:space="4" w:color="E5E4E4"/>
            <w:left w:val="none" w:sz="0" w:space="0" w:color="auto"/>
            <w:bottom w:val="none" w:sz="0" w:space="0" w:color="auto"/>
            <w:right w:val="none" w:sz="0" w:space="0" w:color="auto"/>
          </w:divBdr>
        </w:div>
        <w:div w:id="75134814">
          <w:marLeft w:val="0"/>
          <w:marRight w:val="0"/>
          <w:marTop w:val="0"/>
          <w:marBottom w:val="0"/>
          <w:divBdr>
            <w:top w:val="single" w:sz="6" w:space="4" w:color="E5E4E4"/>
            <w:left w:val="none" w:sz="0" w:space="0" w:color="auto"/>
            <w:bottom w:val="none" w:sz="0" w:space="0" w:color="auto"/>
            <w:right w:val="none" w:sz="0" w:space="0" w:color="auto"/>
          </w:divBdr>
        </w:div>
        <w:div w:id="75134817">
          <w:marLeft w:val="0"/>
          <w:marRight w:val="0"/>
          <w:marTop w:val="0"/>
          <w:marBottom w:val="0"/>
          <w:divBdr>
            <w:top w:val="single" w:sz="6" w:space="4" w:color="E5E4E4"/>
            <w:left w:val="none" w:sz="0" w:space="0" w:color="auto"/>
            <w:bottom w:val="none" w:sz="0" w:space="0" w:color="auto"/>
            <w:right w:val="none" w:sz="0" w:space="0" w:color="auto"/>
          </w:divBdr>
        </w:div>
        <w:div w:id="75134818">
          <w:marLeft w:val="0"/>
          <w:marRight w:val="0"/>
          <w:marTop w:val="0"/>
          <w:marBottom w:val="0"/>
          <w:divBdr>
            <w:top w:val="single" w:sz="6" w:space="4" w:color="E5E4E4"/>
            <w:left w:val="none" w:sz="0" w:space="0" w:color="auto"/>
            <w:bottom w:val="none" w:sz="0" w:space="0" w:color="auto"/>
            <w:right w:val="none" w:sz="0" w:space="0" w:color="auto"/>
          </w:divBdr>
        </w:div>
      </w:divsChild>
    </w:div>
    <w:div w:id="75134792">
      <w:marLeft w:val="0"/>
      <w:marRight w:val="0"/>
      <w:marTop w:val="0"/>
      <w:marBottom w:val="0"/>
      <w:divBdr>
        <w:top w:val="none" w:sz="0" w:space="0" w:color="auto"/>
        <w:left w:val="none" w:sz="0" w:space="0" w:color="auto"/>
        <w:bottom w:val="none" w:sz="0" w:space="0" w:color="auto"/>
        <w:right w:val="none" w:sz="0" w:space="0" w:color="auto"/>
      </w:divBdr>
    </w:div>
    <w:div w:id="75134798">
      <w:marLeft w:val="0"/>
      <w:marRight w:val="0"/>
      <w:marTop w:val="0"/>
      <w:marBottom w:val="0"/>
      <w:divBdr>
        <w:top w:val="none" w:sz="0" w:space="0" w:color="auto"/>
        <w:left w:val="none" w:sz="0" w:space="0" w:color="auto"/>
        <w:bottom w:val="none" w:sz="0" w:space="0" w:color="auto"/>
        <w:right w:val="none" w:sz="0" w:space="0" w:color="auto"/>
      </w:divBdr>
      <w:divsChild>
        <w:div w:id="75134793">
          <w:marLeft w:val="0"/>
          <w:marRight w:val="0"/>
          <w:marTop w:val="0"/>
          <w:marBottom w:val="0"/>
          <w:divBdr>
            <w:top w:val="single" w:sz="6" w:space="4" w:color="E5E4E4"/>
            <w:left w:val="none" w:sz="0" w:space="0" w:color="auto"/>
            <w:bottom w:val="none" w:sz="0" w:space="0" w:color="auto"/>
            <w:right w:val="none" w:sz="0" w:space="0" w:color="auto"/>
          </w:divBdr>
        </w:div>
        <w:div w:id="75134796">
          <w:marLeft w:val="0"/>
          <w:marRight w:val="0"/>
          <w:marTop w:val="0"/>
          <w:marBottom w:val="0"/>
          <w:divBdr>
            <w:top w:val="single" w:sz="6" w:space="4" w:color="E5E4E4"/>
            <w:left w:val="none" w:sz="0" w:space="0" w:color="auto"/>
            <w:bottom w:val="none" w:sz="0" w:space="0" w:color="auto"/>
            <w:right w:val="none" w:sz="0" w:space="0" w:color="auto"/>
          </w:divBdr>
        </w:div>
        <w:div w:id="75134801">
          <w:marLeft w:val="0"/>
          <w:marRight w:val="0"/>
          <w:marTop w:val="0"/>
          <w:marBottom w:val="0"/>
          <w:divBdr>
            <w:top w:val="single" w:sz="6" w:space="4" w:color="E5E4E4"/>
            <w:left w:val="none" w:sz="0" w:space="0" w:color="auto"/>
            <w:bottom w:val="none" w:sz="0" w:space="0" w:color="auto"/>
            <w:right w:val="none" w:sz="0" w:space="0" w:color="auto"/>
          </w:divBdr>
        </w:div>
        <w:div w:id="75134813">
          <w:marLeft w:val="0"/>
          <w:marRight w:val="0"/>
          <w:marTop w:val="0"/>
          <w:marBottom w:val="0"/>
          <w:divBdr>
            <w:top w:val="single" w:sz="6" w:space="4" w:color="E5E4E4"/>
            <w:left w:val="none" w:sz="0" w:space="0" w:color="auto"/>
            <w:bottom w:val="none" w:sz="0" w:space="0" w:color="auto"/>
            <w:right w:val="none" w:sz="0" w:space="0" w:color="auto"/>
          </w:divBdr>
        </w:div>
        <w:div w:id="75134815">
          <w:marLeft w:val="0"/>
          <w:marRight w:val="0"/>
          <w:marTop w:val="0"/>
          <w:marBottom w:val="0"/>
          <w:divBdr>
            <w:top w:val="single" w:sz="6" w:space="4" w:color="E5E4E4"/>
            <w:left w:val="none" w:sz="0" w:space="0" w:color="auto"/>
            <w:bottom w:val="none" w:sz="0" w:space="0" w:color="auto"/>
            <w:right w:val="none" w:sz="0" w:space="0" w:color="auto"/>
          </w:divBdr>
        </w:div>
        <w:div w:id="75134816">
          <w:marLeft w:val="0"/>
          <w:marRight w:val="0"/>
          <w:marTop w:val="0"/>
          <w:marBottom w:val="0"/>
          <w:divBdr>
            <w:top w:val="single" w:sz="6" w:space="4" w:color="E5E4E4"/>
            <w:left w:val="none" w:sz="0" w:space="0" w:color="auto"/>
            <w:bottom w:val="none" w:sz="0" w:space="0" w:color="auto"/>
            <w:right w:val="none" w:sz="0" w:space="0" w:color="auto"/>
          </w:divBdr>
        </w:div>
      </w:divsChild>
    </w:div>
    <w:div w:id="75134799">
      <w:marLeft w:val="0"/>
      <w:marRight w:val="0"/>
      <w:marTop w:val="0"/>
      <w:marBottom w:val="0"/>
      <w:divBdr>
        <w:top w:val="none" w:sz="0" w:space="0" w:color="auto"/>
        <w:left w:val="none" w:sz="0" w:space="0" w:color="auto"/>
        <w:bottom w:val="none" w:sz="0" w:space="0" w:color="auto"/>
        <w:right w:val="none" w:sz="0" w:space="0" w:color="auto"/>
      </w:divBdr>
      <w:divsChild>
        <w:div w:id="75134788">
          <w:marLeft w:val="0"/>
          <w:marRight w:val="0"/>
          <w:marTop w:val="0"/>
          <w:marBottom w:val="0"/>
          <w:divBdr>
            <w:top w:val="single" w:sz="6" w:space="4" w:color="E5E4E4"/>
            <w:left w:val="none" w:sz="0" w:space="0" w:color="auto"/>
            <w:bottom w:val="none" w:sz="0" w:space="0" w:color="auto"/>
            <w:right w:val="none" w:sz="0" w:space="0" w:color="auto"/>
          </w:divBdr>
        </w:div>
        <w:div w:id="75134794">
          <w:marLeft w:val="0"/>
          <w:marRight w:val="0"/>
          <w:marTop w:val="0"/>
          <w:marBottom w:val="0"/>
          <w:divBdr>
            <w:top w:val="single" w:sz="6" w:space="4" w:color="E5E4E4"/>
            <w:left w:val="none" w:sz="0" w:space="0" w:color="auto"/>
            <w:bottom w:val="none" w:sz="0" w:space="0" w:color="auto"/>
            <w:right w:val="none" w:sz="0" w:space="0" w:color="auto"/>
          </w:divBdr>
        </w:div>
        <w:div w:id="75134803">
          <w:marLeft w:val="0"/>
          <w:marRight w:val="0"/>
          <w:marTop w:val="0"/>
          <w:marBottom w:val="0"/>
          <w:divBdr>
            <w:top w:val="single" w:sz="6" w:space="4" w:color="E5E4E4"/>
            <w:left w:val="none" w:sz="0" w:space="0" w:color="auto"/>
            <w:bottom w:val="none" w:sz="0" w:space="0" w:color="auto"/>
            <w:right w:val="none" w:sz="0" w:space="0" w:color="auto"/>
          </w:divBdr>
        </w:div>
        <w:div w:id="75134805">
          <w:marLeft w:val="0"/>
          <w:marRight w:val="0"/>
          <w:marTop w:val="0"/>
          <w:marBottom w:val="0"/>
          <w:divBdr>
            <w:top w:val="single" w:sz="6" w:space="4" w:color="E5E4E4"/>
            <w:left w:val="none" w:sz="0" w:space="0" w:color="auto"/>
            <w:bottom w:val="none" w:sz="0" w:space="0" w:color="auto"/>
            <w:right w:val="none" w:sz="0" w:space="0" w:color="auto"/>
          </w:divBdr>
        </w:div>
        <w:div w:id="75134806">
          <w:marLeft w:val="0"/>
          <w:marRight w:val="0"/>
          <w:marTop w:val="0"/>
          <w:marBottom w:val="0"/>
          <w:divBdr>
            <w:top w:val="single" w:sz="6" w:space="4" w:color="E5E4E4"/>
            <w:left w:val="none" w:sz="0" w:space="0" w:color="auto"/>
            <w:bottom w:val="none" w:sz="0" w:space="0" w:color="auto"/>
            <w:right w:val="none" w:sz="0" w:space="0" w:color="auto"/>
          </w:divBdr>
        </w:div>
        <w:div w:id="75134807">
          <w:marLeft w:val="0"/>
          <w:marRight w:val="0"/>
          <w:marTop w:val="0"/>
          <w:marBottom w:val="0"/>
          <w:divBdr>
            <w:top w:val="single" w:sz="6" w:space="4" w:color="E5E4E4"/>
            <w:left w:val="none" w:sz="0" w:space="0" w:color="auto"/>
            <w:bottom w:val="none" w:sz="0" w:space="0" w:color="auto"/>
            <w:right w:val="none" w:sz="0" w:space="0" w:color="auto"/>
          </w:divBdr>
        </w:div>
        <w:div w:id="75134810">
          <w:marLeft w:val="0"/>
          <w:marRight w:val="0"/>
          <w:marTop w:val="0"/>
          <w:marBottom w:val="0"/>
          <w:divBdr>
            <w:top w:val="single" w:sz="6" w:space="4" w:color="E5E4E4"/>
            <w:left w:val="none" w:sz="0" w:space="0" w:color="auto"/>
            <w:bottom w:val="none" w:sz="0" w:space="0" w:color="auto"/>
            <w:right w:val="none" w:sz="0" w:space="0" w:color="auto"/>
          </w:divBdr>
        </w:div>
        <w:div w:id="75134812">
          <w:marLeft w:val="0"/>
          <w:marRight w:val="0"/>
          <w:marTop w:val="0"/>
          <w:marBottom w:val="0"/>
          <w:divBdr>
            <w:top w:val="single" w:sz="6" w:space="4" w:color="E5E4E4"/>
            <w:left w:val="none" w:sz="0" w:space="0" w:color="auto"/>
            <w:bottom w:val="none" w:sz="0" w:space="0" w:color="auto"/>
            <w:right w:val="none" w:sz="0" w:space="0" w:color="auto"/>
          </w:divBdr>
        </w:div>
      </w:divsChild>
    </w:div>
    <w:div w:id="75134804">
      <w:marLeft w:val="0"/>
      <w:marRight w:val="0"/>
      <w:marTop w:val="0"/>
      <w:marBottom w:val="0"/>
      <w:divBdr>
        <w:top w:val="none" w:sz="0" w:space="0" w:color="auto"/>
        <w:left w:val="none" w:sz="0" w:space="0" w:color="auto"/>
        <w:bottom w:val="none" w:sz="0" w:space="0" w:color="auto"/>
        <w:right w:val="none" w:sz="0" w:space="0" w:color="auto"/>
      </w:divBdr>
    </w:div>
    <w:div w:id="75134809">
      <w:marLeft w:val="0"/>
      <w:marRight w:val="0"/>
      <w:marTop w:val="0"/>
      <w:marBottom w:val="0"/>
      <w:divBdr>
        <w:top w:val="none" w:sz="0" w:space="0" w:color="auto"/>
        <w:left w:val="none" w:sz="0" w:space="0" w:color="auto"/>
        <w:bottom w:val="none" w:sz="0" w:space="0" w:color="auto"/>
        <w:right w:val="none" w:sz="0" w:space="0" w:color="auto"/>
      </w:divBdr>
    </w:div>
    <w:div w:id="75134819">
      <w:marLeft w:val="0"/>
      <w:marRight w:val="0"/>
      <w:marTop w:val="0"/>
      <w:marBottom w:val="0"/>
      <w:divBdr>
        <w:top w:val="none" w:sz="0" w:space="0" w:color="auto"/>
        <w:left w:val="none" w:sz="0" w:space="0" w:color="auto"/>
        <w:bottom w:val="none" w:sz="0" w:space="0" w:color="auto"/>
        <w:right w:val="none" w:sz="0" w:space="0" w:color="auto"/>
      </w:divBdr>
    </w:div>
    <w:div w:id="75134820">
      <w:marLeft w:val="0"/>
      <w:marRight w:val="0"/>
      <w:marTop w:val="0"/>
      <w:marBottom w:val="0"/>
      <w:divBdr>
        <w:top w:val="none" w:sz="0" w:space="0" w:color="auto"/>
        <w:left w:val="none" w:sz="0" w:space="0" w:color="auto"/>
        <w:bottom w:val="none" w:sz="0" w:space="0" w:color="auto"/>
        <w:right w:val="none" w:sz="0" w:space="0" w:color="auto"/>
      </w:divBdr>
    </w:div>
    <w:div w:id="75134821">
      <w:marLeft w:val="0"/>
      <w:marRight w:val="0"/>
      <w:marTop w:val="0"/>
      <w:marBottom w:val="0"/>
      <w:divBdr>
        <w:top w:val="none" w:sz="0" w:space="0" w:color="auto"/>
        <w:left w:val="none" w:sz="0" w:space="0" w:color="auto"/>
        <w:bottom w:val="none" w:sz="0" w:space="0" w:color="auto"/>
        <w:right w:val="none" w:sz="0" w:space="0" w:color="auto"/>
      </w:divBdr>
    </w:div>
    <w:div w:id="75134822">
      <w:marLeft w:val="0"/>
      <w:marRight w:val="0"/>
      <w:marTop w:val="0"/>
      <w:marBottom w:val="0"/>
      <w:divBdr>
        <w:top w:val="none" w:sz="0" w:space="0" w:color="auto"/>
        <w:left w:val="none" w:sz="0" w:space="0" w:color="auto"/>
        <w:bottom w:val="none" w:sz="0" w:space="0" w:color="auto"/>
        <w:right w:val="none" w:sz="0" w:space="0" w:color="auto"/>
      </w:divBdr>
    </w:div>
    <w:div w:id="75134823">
      <w:marLeft w:val="0"/>
      <w:marRight w:val="0"/>
      <w:marTop w:val="0"/>
      <w:marBottom w:val="0"/>
      <w:divBdr>
        <w:top w:val="none" w:sz="0" w:space="0" w:color="auto"/>
        <w:left w:val="none" w:sz="0" w:space="0" w:color="auto"/>
        <w:bottom w:val="none" w:sz="0" w:space="0" w:color="auto"/>
        <w:right w:val="none" w:sz="0" w:space="0" w:color="auto"/>
      </w:divBdr>
    </w:div>
    <w:div w:id="75134824">
      <w:marLeft w:val="0"/>
      <w:marRight w:val="0"/>
      <w:marTop w:val="0"/>
      <w:marBottom w:val="0"/>
      <w:divBdr>
        <w:top w:val="none" w:sz="0" w:space="0" w:color="auto"/>
        <w:left w:val="none" w:sz="0" w:space="0" w:color="auto"/>
        <w:bottom w:val="none" w:sz="0" w:space="0" w:color="auto"/>
        <w:right w:val="none" w:sz="0" w:space="0" w:color="auto"/>
      </w:divBdr>
    </w:div>
    <w:div w:id="117980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p.liepaja.lv"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licija@liepaja.l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97A75-E88D-4F0E-955B-4602A423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1697</Words>
  <Characters>9679</Characters>
  <Application>Microsoft Office Word</Application>
  <DocSecurity>0</DocSecurity>
  <Lines>80</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Daugavpils pilsētas domes Komunālās saimniecības nodaļa uzaicina potenciālos pretendentus uz līguma piešķiršanas tiesībām „Apledojuma seku likvidācija Daugavpils pilsētas pašvaldības teritorijā 2011</vt: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subject/>
  <dc:creator>evita</dc:creator>
  <cp:keywords/>
  <dc:description/>
  <cp:lastModifiedBy>Kaspars Varpins</cp:lastModifiedBy>
  <cp:revision>4</cp:revision>
  <cp:lastPrinted>2022-03-25T11:06:00Z</cp:lastPrinted>
  <dcterms:created xsi:type="dcterms:W3CDTF">2022-04-07T09:36:00Z</dcterms:created>
  <dcterms:modified xsi:type="dcterms:W3CDTF">2022-04-07T09:38:00Z</dcterms:modified>
</cp:coreProperties>
</file>